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CC" w:rsidRDefault="00DE5001" w:rsidP="00DE5001">
      <w:pPr>
        <w:rPr>
          <w:lang w:val="ro-RO"/>
        </w:rPr>
      </w:pPr>
      <w:r>
        <w:rPr>
          <w:lang w:val="ro-RO"/>
        </w:rPr>
        <w:t xml:space="preserve">           </w:t>
      </w:r>
    </w:p>
    <w:p w:rsidR="00DE5001" w:rsidRPr="00DE5001" w:rsidRDefault="00927ED8" w:rsidP="00DE5001">
      <w:pPr>
        <w:rPr>
          <w:rFonts w:ascii="Arial" w:hAnsi="Arial" w:cs="Arial"/>
          <w:b/>
          <w:sz w:val="30"/>
          <w:szCs w:val="30"/>
          <w:lang w:val="ro-RO"/>
        </w:rPr>
      </w:pPr>
      <w:r>
        <w:rPr>
          <w:lang w:val="ro-RO"/>
        </w:rPr>
        <w:t xml:space="preserve">              </w:t>
      </w:r>
      <w:r w:rsidR="00F24DE4" w:rsidRPr="001D692A">
        <w:rPr>
          <w:lang w:val="en-US"/>
        </w:rPr>
        <w:t xml:space="preserve">   </w:t>
      </w:r>
      <w:r w:rsidR="002762E2" w:rsidRPr="004E154F">
        <w:rPr>
          <w:rFonts w:ascii="Garamond" w:hAnsi="Garamond" w:cs="Arial"/>
          <w:b/>
          <w:bCs/>
          <w:noProof/>
          <w:sz w:val="32"/>
          <w:szCs w:val="32"/>
        </w:rPr>
        <w:drawing>
          <wp:inline distT="0" distB="0" distL="0" distR="0">
            <wp:extent cx="1228725" cy="523875"/>
            <wp:effectExtent l="0" t="0" r="0" b="0"/>
            <wp:docPr id="4" name="Рисунок 4" descr="MAIB_LOGO201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B_LOGO2014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ab/>
      </w:r>
      <w:r>
        <w:rPr>
          <w:lang w:val="ro-RO"/>
        </w:rPr>
        <w:tab/>
      </w:r>
      <w:r w:rsidR="00E10063">
        <w:rPr>
          <w:lang w:val="ro-RO"/>
        </w:rPr>
        <w:t xml:space="preserve">             </w:t>
      </w:r>
      <w:r w:rsidR="00CC5F34">
        <w:rPr>
          <w:lang w:val="ro-RO"/>
        </w:rPr>
        <w:tab/>
      </w:r>
      <w:r>
        <w:rPr>
          <w:lang w:val="ro-RO"/>
        </w:rPr>
        <w:t xml:space="preserve">                </w:t>
      </w:r>
      <w:r w:rsidR="002762E2" w:rsidRPr="00361F64"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2105025" cy="478868"/>
            <wp:effectExtent l="0" t="0" r="0" b="0"/>
            <wp:docPr id="2" name="Рисунок 2" descr="Logo_CIU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U_r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29" cy="4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4C" w:rsidRPr="001D692A" w:rsidRDefault="002C504C" w:rsidP="00167A8D">
      <w:pPr>
        <w:rPr>
          <w:rFonts w:ascii="Arial" w:hAnsi="Arial" w:cs="Arial"/>
          <w:b/>
          <w:sz w:val="32"/>
          <w:szCs w:val="32"/>
          <w:lang w:val="ro-RO"/>
        </w:rPr>
      </w:pPr>
    </w:p>
    <w:p w:rsidR="00BE673F" w:rsidRDefault="00BE673F" w:rsidP="00DE5001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DE5001" w:rsidRDefault="002C504C" w:rsidP="00DE5001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P</w:t>
      </w:r>
      <w:r w:rsidR="009A78F7">
        <w:rPr>
          <w:rFonts w:ascii="Arial" w:hAnsi="Arial" w:cs="Arial"/>
          <w:b/>
          <w:sz w:val="32"/>
          <w:szCs w:val="32"/>
          <w:lang w:val="it-IT"/>
        </w:rPr>
        <w:t xml:space="preserve">rogramul “Burse pentru </w:t>
      </w:r>
      <w:r w:rsidR="00AD51CC">
        <w:rPr>
          <w:rFonts w:ascii="Arial" w:hAnsi="Arial" w:cs="Arial"/>
          <w:b/>
          <w:sz w:val="32"/>
          <w:szCs w:val="32"/>
          <w:lang w:val="it-IT"/>
        </w:rPr>
        <w:t>V</w:t>
      </w:r>
      <w:r w:rsidR="009A78F7">
        <w:rPr>
          <w:rFonts w:ascii="Arial" w:hAnsi="Arial" w:cs="Arial"/>
          <w:b/>
          <w:sz w:val="32"/>
          <w:szCs w:val="32"/>
          <w:lang w:val="it-IT"/>
        </w:rPr>
        <w:t xml:space="preserve">iitorul </w:t>
      </w:r>
      <w:r w:rsidR="00AD51CC">
        <w:rPr>
          <w:rFonts w:ascii="Arial" w:hAnsi="Arial" w:cs="Arial"/>
          <w:b/>
          <w:sz w:val="32"/>
          <w:szCs w:val="32"/>
          <w:lang w:val="it-IT"/>
        </w:rPr>
        <w:t>T</w:t>
      </w:r>
      <w:r w:rsidR="00DE5001" w:rsidRPr="00C038B7">
        <w:rPr>
          <w:rFonts w:ascii="Arial" w:hAnsi="Arial" w:cs="Arial"/>
          <w:b/>
          <w:sz w:val="32"/>
          <w:szCs w:val="32"/>
          <w:lang w:val="it-IT"/>
        </w:rPr>
        <w:t>ău!”</w:t>
      </w:r>
    </w:p>
    <w:p w:rsidR="005F294E" w:rsidRPr="00C038B7" w:rsidRDefault="00793D01" w:rsidP="00DE5001">
      <w:pPr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 xml:space="preserve">Ediția a </w:t>
      </w:r>
      <w:r w:rsidR="005F294E">
        <w:rPr>
          <w:rFonts w:ascii="Arial" w:hAnsi="Arial" w:cs="Arial"/>
          <w:b/>
          <w:sz w:val="32"/>
          <w:szCs w:val="32"/>
          <w:lang w:val="it-IT"/>
        </w:rPr>
        <w:t>V-a</w:t>
      </w:r>
    </w:p>
    <w:p w:rsidR="00DE5001" w:rsidRDefault="00DE5001" w:rsidP="00DE5001">
      <w:pPr>
        <w:jc w:val="center"/>
        <w:rPr>
          <w:rFonts w:ascii="Arial" w:hAnsi="Arial" w:cs="Arial"/>
          <w:lang w:val="ro-RO"/>
        </w:rPr>
      </w:pPr>
    </w:p>
    <w:p w:rsidR="00BE673F" w:rsidRPr="00E10063" w:rsidRDefault="00BE673F" w:rsidP="00DE5001">
      <w:pPr>
        <w:jc w:val="center"/>
        <w:rPr>
          <w:rFonts w:ascii="Arial" w:hAnsi="Arial" w:cs="Arial"/>
          <w:lang w:val="ro-RO"/>
        </w:rPr>
      </w:pPr>
    </w:p>
    <w:p w:rsidR="00DE5001" w:rsidRPr="00E10063" w:rsidRDefault="00DE5001" w:rsidP="00DE5001">
      <w:pPr>
        <w:ind w:firstLine="540"/>
        <w:jc w:val="both"/>
        <w:rPr>
          <w:rFonts w:ascii="Arial" w:hAnsi="Arial" w:cs="Arial"/>
          <w:lang w:val="ro-RO"/>
        </w:rPr>
      </w:pPr>
      <w:r w:rsidRPr="00E10063">
        <w:rPr>
          <w:rFonts w:ascii="Arial" w:hAnsi="Arial" w:cs="Arial"/>
          <w:lang w:val="it-IT"/>
        </w:rPr>
        <w:t xml:space="preserve">Centrul de Informaţii Universitare </w:t>
      </w:r>
      <w:r w:rsidR="000B37EA" w:rsidRPr="00E10063">
        <w:rPr>
          <w:rFonts w:ascii="Arial" w:hAnsi="Arial" w:cs="Arial"/>
          <w:lang w:val="it-IT"/>
        </w:rPr>
        <w:t xml:space="preserve">anunţă lansarea programului </w:t>
      </w:r>
      <w:r w:rsidR="000B37EA" w:rsidRPr="00E10063">
        <w:rPr>
          <w:rFonts w:ascii="Arial" w:hAnsi="Arial" w:cs="Arial"/>
          <w:b/>
          <w:lang w:val="ro-RO"/>
        </w:rPr>
        <w:t>„</w:t>
      </w:r>
      <w:r w:rsidR="000B37EA" w:rsidRPr="00E10063">
        <w:rPr>
          <w:rFonts w:ascii="Arial" w:hAnsi="Arial" w:cs="Arial"/>
          <w:b/>
          <w:lang w:val="it-IT"/>
        </w:rPr>
        <w:t xml:space="preserve">Burse pentru </w:t>
      </w:r>
      <w:r w:rsidR="00AD51CC">
        <w:rPr>
          <w:rFonts w:ascii="Arial" w:hAnsi="Arial" w:cs="Arial"/>
          <w:b/>
          <w:lang w:val="it-IT"/>
        </w:rPr>
        <w:t>V</w:t>
      </w:r>
      <w:r w:rsidR="000B37EA" w:rsidRPr="00E10063">
        <w:rPr>
          <w:rFonts w:ascii="Arial" w:hAnsi="Arial" w:cs="Arial"/>
          <w:b/>
          <w:lang w:val="it-IT"/>
        </w:rPr>
        <w:t xml:space="preserve">iitorul </w:t>
      </w:r>
      <w:r w:rsidR="00AD51CC">
        <w:rPr>
          <w:rFonts w:ascii="Arial" w:hAnsi="Arial" w:cs="Arial"/>
          <w:b/>
          <w:lang w:val="it-IT"/>
        </w:rPr>
        <w:t>T</w:t>
      </w:r>
      <w:r w:rsidR="000B37EA" w:rsidRPr="00E10063">
        <w:rPr>
          <w:rFonts w:ascii="Arial" w:hAnsi="Arial" w:cs="Arial"/>
          <w:b/>
          <w:lang w:val="it-IT"/>
        </w:rPr>
        <w:t>ău!”, ediţia 201</w:t>
      </w:r>
      <w:r w:rsidR="000B37EA">
        <w:rPr>
          <w:rFonts w:ascii="Arial" w:hAnsi="Arial" w:cs="Arial"/>
          <w:b/>
          <w:lang w:val="it-IT"/>
        </w:rPr>
        <w:t>8-2019</w:t>
      </w:r>
      <w:r w:rsidR="000B37EA">
        <w:rPr>
          <w:rFonts w:ascii="Arial" w:hAnsi="Arial" w:cs="Arial"/>
          <w:b/>
          <w:lang w:val="ro-RO"/>
        </w:rPr>
        <w:t xml:space="preserve">, </w:t>
      </w:r>
      <w:r w:rsidR="000B37EA">
        <w:rPr>
          <w:rFonts w:ascii="Arial" w:hAnsi="Arial" w:cs="Arial"/>
          <w:lang w:val="ro-RO"/>
        </w:rPr>
        <w:t xml:space="preserve">organizat </w:t>
      </w:r>
      <w:r w:rsidR="00D37CCF" w:rsidRPr="00E10063">
        <w:rPr>
          <w:rFonts w:ascii="Arial" w:hAnsi="Arial" w:cs="Arial"/>
          <w:lang w:val="it-IT"/>
        </w:rPr>
        <w:t xml:space="preserve">cu suportul financiar </w:t>
      </w:r>
      <w:r w:rsidR="00BE673F">
        <w:rPr>
          <w:rFonts w:ascii="Arial" w:hAnsi="Arial" w:cs="Arial"/>
          <w:lang w:val="it-IT"/>
        </w:rPr>
        <w:t xml:space="preserve">integral </w:t>
      </w:r>
      <w:r w:rsidR="00D37CCF" w:rsidRPr="00E10063">
        <w:rPr>
          <w:rFonts w:ascii="Arial" w:hAnsi="Arial" w:cs="Arial"/>
          <w:lang w:val="it-IT"/>
        </w:rPr>
        <w:t>al BC “Moldova Agroindbank” SA</w:t>
      </w:r>
      <w:r w:rsidR="000B37EA">
        <w:rPr>
          <w:rFonts w:ascii="Arial" w:hAnsi="Arial" w:cs="Arial"/>
          <w:b/>
          <w:lang w:val="it-IT"/>
        </w:rPr>
        <w:t xml:space="preserve"> </w:t>
      </w:r>
      <w:r w:rsidR="000B37EA">
        <w:rPr>
          <w:rFonts w:ascii="Arial" w:hAnsi="Arial" w:cs="Arial"/>
          <w:lang w:val="it-IT"/>
        </w:rPr>
        <w:t xml:space="preserve">și susținut de către </w:t>
      </w:r>
      <w:r w:rsidRPr="00E10063">
        <w:rPr>
          <w:rFonts w:ascii="Arial" w:hAnsi="Arial" w:cs="Arial"/>
          <w:lang w:val="ro-RO"/>
        </w:rPr>
        <w:t>Ministerul Educaţiei</w:t>
      </w:r>
      <w:r w:rsidR="00DA0900" w:rsidRPr="00E10063">
        <w:rPr>
          <w:rFonts w:ascii="Arial" w:hAnsi="Arial" w:cs="Arial"/>
          <w:lang w:val="ro-RO"/>
        </w:rPr>
        <w:t xml:space="preserve">, Culturii și </w:t>
      </w:r>
      <w:r w:rsidR="00DA0900" w:rsidRPr="000B37EA">
        <w:rPr>
          <w:rFonts w:ascii="Arial" w:hAnsi="Arial" w:cs="Arial"/>
          <w:lang w:val="ro-RO"/>
        </w:rPr>
        <w:t>Cercetării</w:t>
      </w:r>
      <w:r w:rsidRPr="000B37EA">
        <w:rPr>
          <w:rFonts w:ascii="Arial" w:hAnsi="Arial" w:cs="Arial"/>
          <w:lang w:val="ro-RO"/>
        </w:rPr>
        <w:t xml:space="preserve"> şi Ministerul </w:t>
      </w:r>
      <w:r w:rsidR="00DA0900" w:rsidRPr="000B37EA">
        <w:rPr>
          <w:rFonts w:ascii="Arial" w:hAnsi="Arial" w:cs="Arial"/>
          <w:lang w:val="ro-RO"/>
        </w:rPr>
        <w:t>Sănătății, Muncii și</w:t>
      </w:r>
      <w:r w:rsidRPr="000B37EA">
        <w:rPr>
          <w:rFonts w:ascii="Arial" w:hAnsi="Arial" w:cs="Arial"/>
          <w:lang w:val="ro-RO"/>
        </w:rPr>
        <w:t xml:space="preserve"> Protecţiei </w:t>
      </w:r>
      <w:r w:rsidR="00DA0900" w:rsidRPr="000B37EA">
        <w:rPr>
          <w:rFonts w:ascii="Arial" w:hAnsi="Arial" w:cs="Arial"/>
          <w:lang w:val="ro-RO"/>
        </w:rPr>
        <w:t xml:space="preserve">Sociale </w:t>
      </w:r>
      <w:r w:rsidRPr="000B37EA">
        <w:rPr>
          <w:rFonts w:ascii="Arial" w:hAnsi="Arial" w:cs="Arial"/>
          <w:lang w:val="ro-RO"/>
        </w:rPr>
        <w:t>din RM</w:t>
      </w:r>
      <w:r w:rsidRPr="000B37EA">
        <w:rPr>
          <w:rFonts w:ascii="Arial" w:hAnsi="Arial" w:cs="Arial"/>
          <w:lang w:val="it-IT"/>
        </w:rPr>
        <w:t>.</w:t>
      </w:r>
      <w:r w:rsidRPr="00E10063">
        <w:rPr>
          <w:rFonts w:ascii="Arial" w:hAnsi="Arial" w:cs="Arial"/>
          <w:lang w:val="it-IT"/>
        </w:rPr>
        <w:t xml:space="preserve"> </w:t>
      </w:r>
    </w:p>
    <w:p w:rsidR="00DE5001" w:rsidRPr="00E10063" w:rsidRDefault="00DE5001" w:rsidP="00DE5001">
      <w:pPr>
        <w:ind w:firstLine="540"/>
        <w:jc w:val="both"/>
        <w:rPr>
          <w:rFonts w:ascii="Arial" w:hAnsi="Arial" w:cs="Arial"/>
          <w:lang w:val="ro-RO"/>
        </w:rPr>
      </w:pPr>
      <w:r w:rsidRPr="00E10063">
        <w:rPr>
          <w:rFonts w:ascii="Arial" w:hAnsi="Arial" w:cs="Arial"/>
          <w:lang w:val="ro-RO"/>
        </w:rPr>
        <w:t xml:space="preserve">Programul are drept scop susţinerea tinerilor ce provin din familii social-vulnerabile din Moldova, pentru a facilita </w:t>
      </w:r>
      <w:r w:rsidRPr="006930E6">
        <w:rPr>
          <w:rFonts w:ascii="Arial" w:hAnsi="Arial" w:cs="Arial"/>
          <w:lang w:val="ro-RO"/>
        </w:rPr>
        <w:t>accesul lor la educaţie în instituţiile de învăţăm</w:t>
      </w:r>
      <w:r w:rsidR="00E30971" w:rsidRPr="006930E6">
        <w:rPr>
          <w:rFonts w:ascii="Arial" w:hAnsi="Arial" w:cs="Arial"/>
          <w:lang w:val="ro-RO"/>
        </w:rPr>
        <w:t>â</w:t>
      </w:r>
      <w:r w:rsidRPr="006930E6">
        <w:rPr>
          <w:rFonts w:ascii="Arial" w:hAnsi="Arial" w:cs="Arial"/>
          <w:lang w:val="ro-RO"/>
        </w:rPr>
        <w:t xml:space="preserve">nt superior din ţară. În cadrul programului vor fi oferite </w:t>
      </w:r>
      <w:r w:rsidR="00B55FC0" w:rsidRPr="006930E6">
        <w:rPr>
          <w:rFonts w:ascii="Arial" w:hAnsi="Arial" w:cs="Arial"/>
          <w:b/>
          <w:lang w:val="ro-RO"/>
        </w:rPr>
        <w:t>30</w:t>
      </w:r>
      <w:r w:rsidRPr="006930E6">
        <w:rPr>
          <w:rFonts w:ascii="Arial" w:hAnsi="Arial" w:cs="Arial"/>
          <w:b/>
          <w:lang w:val="ro-RO"/>
        </w:rPr>
        <w:t xml:space="preserve"> de burse a c</w:t>
      </w:r>
      <w:r w:rsidR="00E30971" w:rsidRPr="006930E6">
        <w:rPr>
          <w:rFonts w:ascii="Arial" w:hAnsi="Arial" w:cs="Arial"/>
          <w:b/>
          <w:lang w:val="ro-RO"/>
        </w:rPr>
        <w:t>â</w:t>
      </w:r>
      <w:r w:rsidRPr="006930E6">
        <w:rPr>
          <w:rFonts w:ascii="Arial" w:hAnsi="Arial" w:cs="Arial"/>
          <w:b/>
          <w:lang w:val="ro-RO"/>
        </w:rPr>
        <w:t xml:space="preserve">te </w:t>
      </w:r>
      <w:r w:rsidR="006930E6" w:rsidRPr="006930E6">
        <w:rPr>
          <w:rFonts w:ascii="Arial" w:hAnsi="Arial" w:cs="Arial"/>
          <w:b/>
          <w:lang w:val="ro-RO"/>
        </w:rPr>
        <w:t>10.</w:t>
      </w:r>
      <w:r w:rsidRPr="006930E6">
        <w:rPr>
          <w:rFonts w:ascii="Arial" w:hAnsi="Arial" w:cs="Arial"/>
          <w:b/>
          <w:lang w:val="ro-RO"/>
        </w:rPr>
        <w:t xml:space="preserve">000 </w:t>
      </w:r>
      <w:r w:rsidR="000B1BCB">
        <w:rPr>
          <w:rFonts w:ascii="Arial" w:hAnsi="Arial" w:cs="Arial"/>
          <w:b/>
          <w:lang w:val="ro-RO"/>
        </w:rPr>
        <w:t>MDL</w:t>
      </w:r>
      <w:r w:rsidRPr="006930E6">
        <w:rPr>
          <w:rFonts w:ascii="Arial" w:hAnsi="Arial" w:cs="Arial"/>
          <w:lang w:val="ro-RO"/>
        </w:rPr>
        <w:t>, pentru un an universitar. Bursele sunt acordate în bază de concurs şi au menirea să acopere necesităţile ce</w:t>
      </w:r>
      <w:r w:rsidRPr="00E10063">
        <w:rPr>
          <w:rFonts w:ascii="Arial" w:hAnsi="Arial" w:cs="Arial"/>
          <w:lang w:val="ro-RO"/>
        </w:rPr>
        <w:t xml:space="preserve"> ţin de efectuarea studiilor (taxă de studii, cheltuieli de cazare, masă, rechizite de studiu ş.a.). </w:t>
      </w:r>
      <w:r w:rsidR="00D20FD5" w:rsidRPr="00E10063">
        <w:rPr>
          <w:rFonts w:ascii="Arial" w:hAnsi="Arial" w:cs="Arial"/>
          <w:lang w:val="ro-RO"/>
        </w:rPr>
        <w:t>B</w:t>
      </w:r>
      <w:r w:rsidRPr="00E10063">
        <w:rPr>
          <w:rFonts w:ascii="Arial" w:hAnsi="Arial" w:cs="Arial"/>
          <w:lang w:val="ro-RO"/>
        </w:rPr>
        <w:t>eneficiarii vor putea candida pentru re</w:t>
      </w:r>
      <w:r w:rsidR="00984C3A" w:rsidRPr="00E10063">
        <w:rPr>
          <w:rFonts w:ascii="Arial" w:hAnsi="Arial" w:cs="Arial"/>
          <w:lang w:val="ro-RO"/>
        </w:rPr>
        <w:t>î</w:t>
      </w:r>
      <w:r w:rsidRPr="00E10063">
        <w:rPr>
          <w:rFonts w:ascii="Arial" w:hAnsi="Arial" w:cs="Arial"/>
          <w:lang w:val="ro-RO"/>
        </w:rPr>
        <w:t>nnoirea burselor, pentru următorul an de studiu, în cazul în care au absolvit cu succes anul precedent de studii, demonstr</w:t>
      </w:r>
      <w:r w:rsidR="00E30971" w:rsidRPr="00E10063">
        <w:rPr>
          <w:rFonts w:ascii="Arial" w:hAnsi="Arial" w:cs="Arial"/>
          <w:lang w:val="ro-RO"/>
        </w:rPr>
        <w:t>â</w:t>
      </w:r>
      <w:r w:rsidRPr="00E10063">
        <w:rPr>
          <w:rFonts w:ascii="Arial" w:hAnsi="Arial" w:cs="Arial"/>
          <w:lang w:val="ro-RO"/>
        </w:rPr>
        <w:t xml:space="preserve">nd performanţe academice şi implicare în activităţi extracurriculare. </w:t>
      </w:r>
    </w:p>
    <w:p w:rsidR="00DE5001" w:rsidRPr="00E10063" w:rsidRDefault="00C038B7" w:rsidP="00DE5001">
      <w:pPr>
        <w:ind w:firstLine="540"/>
        <w:jc w:val="both"/>
        <w:rPr>
          <w:rFonts w:ascii="Arial" w:hAnsi="Arial" w:cs="Arial"/>
          <w:lang w:val="ro-RO"/>
        </w:rPr>
      </w:pPr>
      <w:r w:rsidRPr="00E10063">
        <w:rPr>
          <w:rFonts w:ascii="Arial" w:hAnsi="Arial" w:cs="Arial"/>
          <w:lang w:val="ro-RO"/>
        </w:rPr>
        <w:t>Moldova Agroindbank</w:t>
      </w:r>
      <w:r w:rsidR="009A78F7">
        <w:rPr>
          <w:rFonts w:ascii="Arial" w:hAnsi="Arial" w:cs="Arial"/>
          <w:lang w:val="ro-RO"/>
        </w:rPr>
        <w:t>,</w:t>
      </w:r>
      <w:r w:rsidRPr="00E10063">
        <w:rPr>
          <w:rFonts w:ascii="Arial" w:hAnsi="Arial" w:cs="Arial"/>
          <w:lang w:val="ro-RO"/>
        </w:rPr>
        <w:t xml:space="preserve"> în calitate de partener a</w:t>
      </w:r>
      <w:r w:rsidR="009A78F7">
        <w:rPr>
          <w:rFonts w:ascii="Arial" w:hAnsi="Arial" w:cs="Arial"/>
          <w:lang w:val="ro-RO"/>
        </w:rPr>
        <w:t>l</w:t>
      </w:r>
      <w:r w:rsidRPr="00E10063">
        <w:rPr>
          <w:rFonts w:ascii="Arial" w:hAnsi="Arial" w:cs="Arial"/>
          <w:lang w:val="ro-RO"/>
        </w:rPr>
        <w:t xml:space="preserve"> p</w:t>
      </w:r>
      <w:r w:rsidR="00DE5001" w:rsidRPr="00E10063">
        <w:rPr>
          <w:rFonts w:ascii="Arial" w:hAnsi="Arial" w:cs="Arial"/>
          <w:lang w:val="ro-RO"/>
        </w:rPr>
        <w:t>rogramul</w:t>
      </w:r>
      <w:r w:rsidRPr="00E10063">
        <w:rPr>
          <w:rFonts w:ascii="Arial" w:hAnsi="Arial" w:cs="Arial"/>
          <w:lang w:val="ro-RO"/>
        </w:rPr>
        <w:t>ui</w:t>
      </w:r>
      <w:r w:rsidR="009A78F7">
        <w:rPr>
          <w:rFonts w:ascii="Arial" w:hAnsi="Arial" w:cs="Arial"/>
          <w:lang w:val="ro-RO"/>
        </w:rPr>
        <w:t>,</w:t>
      </w:r>
      <w:r w:rsidR="00DE5001" w:rsidRPr="00E10063">
        <w:rPr>
          <w:rFonts w:ascii="Arial" w:hAnsi="Arial" w:cs="Arial"/>
          <w:lang w:val="ro-RO"/>
        </w:rPr>
        <w:t xml:space="preserve"> încurajează tinerii </w:t>
      </w:r>
      <w:r w:rsidRPr="00E10063">
        <w:rPr>
          <w:rFonts w:ascii="Arial" w:hAnsi="Arial" w:cs="Arial"/>
          <w:lang w:val="ro-RO"/>
        </w:rPr>
        <w:t xml:space="preserve">cu o condiţie socială mai dificilă, dar care sunt </w:t>
      </w:r>
      <w:r w:rsidR="00DE5001" w:rsidRPr="00E10063">
        <w:rPr>
          <w:rFonts w:ascii="Arial" w:hAnsi="Arial" w:cs="Arial"/>
          <w:lang w:val="ro-RO"/>
        </w:rPr>
        <w:t xml:space="preserve">motivaţi </w:t>
      </w:r>
      <w:r w:rsidR="006C3711">
        <w:rPr>
          <w:rFonts w:ascii="Arial" w:hAnsi="Arial" w:cs="Arial"/>
          <w:lang w:val="ro-RO"/>
        </w:rPr>
        <w:t>de</w:t>
      </w:r>
      <w:r w:rsidR="00DE5001" w:rsidRPr="00E10063">
        <w:rPr>
          <w:rFonts w:ascii="Arial" w:hAnsi="Arial" w:cs="Arial"/>
          <w:lang w:val="ro-RO"/>
        </w:rPr>
        <w:t xml:space="preserve"> </w:t>
      </w:r>
      <w:r w:rsidR="006C3711">
        <w:rPr>
          <w:rFonts w:ascii="Arial" w:hAnsi="Arial" w:cs="Arial"/>
          <w:lang w:val="ro-RO"/>
        </w:rPr>
        <w:t>a obține studii superioare</w:t>
      </w:r>
      <w:r w:rsidR="00DE5001" w:rsidRPr="00E10063">
        <w:rPr>
          <w:rFonts w:ascii="Arial" w:hAnsi="Arial" w:cs="Arial"/>
          <w:lang w:val="ro-RO"/>
        </w:rPr>
        <w:t xml:space="preserve">, oferindu-le suportul financiar necesar, </w:t>
      </w:r>
      <w:r w:rsidRPr="00E10063">
        <w:rPr>
          <w:rFonts w:ascii="Arial" w:hAnsi="Arial" w:cs="Arial"/>
          <w:lang w:val="ro-RO"/>
        </w:rPr>
        <w:t>pentru obţinerea unei educaţii de calitate</w:t>
      </w:r>
      <w:r w:rsidR="00DE5001" w:rsidRPr="00E10063">
        <w:rPr>
          <w:rFonts w:ascii="Arial" w:hAnsi="Arial" w:cs="Arial"/>
          <w:lang w:val="ro-RO"/>
        </w:rPr>
        <w:t>.</w:t>
      </w:r>
    </w:p>
    <w:p w:rsidR="00DE5001" w:rsidRPr="00334C06" w:rsidRDefault="00DE5001" w:rsidP="00DE5001">
      <w:pPr>
        <w:jc w:val="both"/>
        <w:rPr>
          <w:rFonts w:ascii="Arial" w:hAnsi="Arial" w:cs="Arial"/>
          <w:u w:val="single"/>
          <w:lang w:val="ro-RO"/>
        </w:rPr>
      </w:pPr>
    </w:p>
    <w:p w:rsidR="00DE5001" w:rsidRPr="00334C06" w:rsidRDefault="00DE5001" w:rsidP="00DE5001">
      <w:pPr>
        <w:jc w:val="both"/>
        <w:rPr>
          <w:rFonts w:ascii="Arial" w:hAnsi="Arial" w:cs="Arial"/>
          <w:b/>
          <w:u w:val="single"/>
          <w:lang w:val="ro-RO"/>
        </w:rPr>
      </w:pPr>
      <w:r w:rsidRPr="00334C06">
        <w:rPr>
          <w:rFonts w:ascii="Arial" w:hAnsi="Arial" w:cs="Arial"/>
          <w:b/>
          <w:u w:val="single"/>
          <w:lang w:val="ro-RO"/>
        </w:rPr>
        <w:t>Condiţiile de eligibilitate pentru candidaţi:</w:t>
      </w:r>
    </w:p>
    <w:p w:rsidR="00DE5001" w:rsidRPr="00E10063" w:rsidRDefault="00D20FD5" w:rsidP="00DE5001">
      <w:pPr>
        <w:jc w:val="both"/>
        <w:rPr>
          <w:rFonts w:ascii="Arial" w:hAnsi="Arial" w:cs="Arial"/>
          <w:lang w:val="ro-RO"/>
        </w:rPr>
      </w:pPr>
      <w:r w:rsidRPr="00E10063">
        <w:rPr>
          <w:rFonts w:ascii="Arial" w:hAnsi="Arial" w:cs="Arial"/>
          <w:lang w:val="ro-RO"/>
        </w:rPr>
        <w:t xml:space="preserve">1) </w:t>
      </w:r>
      <w:r w:rsidR="00334C06">
        <w:rPr>
          <w:rFonts w:ascii="Arial" w:hAnsi="Arial" w:cs="Arial"/>
          <w:lang w:val="ro-RO"/>
        </w:rPr>
        <w:t>S</w:t>
      </w:r>
      <w:r w:rsidR="00DE5001" w:rsidRPr="00E10063">
        <w:rPr>
          <w:rFonts w:ascii="Arial" w:hAnsi="Arial" w:cs="Arial"/>
          <w:lang w:val="ro-RO"/>
        </w:rPr>
        <w:t>ă fie cetăţeni şi rezidenţi ai Republicii Moldova;</w:t>
      </w:r>
    </w:p>
    <w:p w:rsidR="00DE5001" w:rsidRPr="00E10063" w:rsidRDefault="00D20FD5" w:rsidP="00DE5001">
      <w:pPr>
        <w:jc w:val="both"/>
        <w:rPr>
          <w:rFonts w:ascii="Arial" w:hAnsi="Arial" w:cs="Arial"/>
          <w:lang w:val="ro-RO"/>
        </w:rPr>
      </w:pPr>
      <w:r w:rsidRPr="00E10063">
        <w:rPr>
          <w:rFonts w:ascii="Arial" w:hAnsi="Arial" w:cs="Arial"/>
          <w:lang w:val="ro-RO"/>
        </w:rPr>
        <w:t xml:space="preserve">2) </w:t>
      </w:r>
      <w:r w:rsidR="00334C06">
        <w:rPr>
          <w:rFonts w:ascii="Arial" w:hAnsi="Arial" w:cs="Arial"/>
          <w:lang w:val="ro-RO"/>
        </w:rPr>
        <w:t>S</w:t>
      </w:r>
      <w:r w:rsidR="00DE5001" w:rsidRPr="00E10063">
        <w:rPr>
          <w:rFonts w:ascii="Arial" w:hAnsi="Arial" w:cs="Arial"/>
          <w:lang w:val="ro-RO"/>
        </w:rPr>
        <w:t>ă posede cel puţin o caracteristică social-vulnerabilă, din cele menţionate mai jos:</w:t>
      </w:r>
    </w:p>
    <w:p w:rsidR="00DE5001" w:rsidRPr="00E10063" w:rsidRDefault="00DE5001" w:rsidP="00DE5001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tineri ce provin din</w:t>
      </w:r>
      <w:r w:rsidR="00984C3A" w:rsidRPr="00E10063">
        <w:rPr>
          <w:rFonts w:ascii="Arial" w:hAnsi="Arial" w:cs="Arial"/>
          <w:lang w:val="it-IT"/>
        </w:rPr>
        <w:t xml:space="preserve"> familii cu venituri modeste</w:t>
      </w:r>
      <w:r w:rsidRPr="00E10063">
        <w:rPr>
          <w:rFonts w:ascii="Arial" w:hAnsi="Arial" w:cs="Arial"/>
          <w:lang w:val="it-IT"/>
        </w:rPr>
        <w:t>;</w:t>
      </w:r>
    </w:p>
    <w:p w:rsidR="00DE5001" w:rsidRPr="00E10063" w:rsidRDefault="00DE5001" w:rsidP="00DE5001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tineri ce provin din familii incomplete (familii monoparentale);</w:t>
      </w:r>
    </w:p>
    <w:p w:rsidR="00DE5001" w:rsidRPr="00E10063" w:rsidRDefault="00DE5001" w:rsidP="00DE5001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 xml:space="preserve">tineri ce provin din familii cu 3 </w:t>
      </w:r>
      <w:r w:rsidRPr="00E10063">
        <w:rPr>
          <w:rFonts w:ascii="Arial" w:hAnsi="Arial" w:cs="Arial"/>
          <w:lang w:val="ro-RO"/>
        </w:rPr>
        <w:t>ş</w:t>
      </w:r>
      <w:r w:rsidRPr="00E10063">
        <w:rPr>
          <w:rFonts w:ascii="Arial" w:hAnsi="Arial" w:cs="Arial"/>
          <w:lang w:val="it-IT"/>
        </w:rPr>
        <w:t>i mai mulţi copii, aflaţi la întreţinere (inclusiv solicitantul bursei);</w:t>
      </w:r>
    </w:p>
    <w:p w:rsidR="00DE5001" w:rsidRPr="00E10063" w:rsidRDefault="00DE5001" w:rsidP="00DE5001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tineri orfani şi tineri rămaşi fără îngrijirea părinţilor, aflaţi sub tutelă sau curatelă;</w:t>
      </w:r>
    </w:p>
    <w:p w:rsidR="00DE5001" w:rsidRPr="00E10063" w:rsidRDefault="00DE5001" w:rsidP="00DE5001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E10063">
        <w:rPr>
          <w:rFonts w:ascii="Arial" w:hAnsi="Arial" w:cs="Arial"/>
          <w:lang w:val="en-US"/>
        </w:rPr>
        <w:t>tineri</w:t>
      </w:r>
      <w:proofErr w:type="spellEnd"/>
      <w:r w:rsidRPr="00E10063">
        <w:rPr>
          <w:rFonts w:ascii="Arial" w:hAnsi="Arial" w:cs="Arial"/>
          <w:lang w:val="en-US"/>
        </w:rPr>
        <w:t xml:space="preserve"> cu di</w:t>
      </w:r>
      <w:r w:rsidRPr="00E10063">
        <w:rPr>
          <w:rFonts w:ascii="Arial" w:hAnsi="Arial" w:cs="Arial"/>
          <w:lang w:val="ro-RO"/>
        </w:rPr>
        <w:t>z</w:t>
      </w:r>
      <w:proofErr w:type="spellStart"/>
      <w:r w:rsidRPr="00E10063">
        <w:rPr>
          <w:rFonts w:ascii="Arial" w:hAnsi="Arial" w:cs="Arial"/>
          <w:lang w:val="en-US"/>
        </w:rPr>
        <w:t>abilităţi</w:t>
      </w:r>
      <w:proofErr w:type="spellEnd"/>
      <w:r w:rsidRPr="00E10063">
        <w:rPr>
          <w:rFonts w:ascii="Arial" w:hAnsi="Arial" w:cs="Arial"/>
          <w:lang w:val="en-US"/>
        </w:rPr>
        <w:t>.</w:t>
      </w:r>
    </w:p>
    <w:p w:rsidR="00E54E38" w:rsidRPr="00E10063" w:rsidRDefault="00D20FD5" w:rsidP="00E54E38">
      <w:pPr>
        <w:jc w:val="both"/>
        <w:rPr>
          <w:rFonts w:ascii="Arial" w:hAnsi="Arial" w:cs="Arial"/>
          <w:lang w:val="en-US"/>
        </w:rPr>
      </w:pPr>
      <w:r w:rsidRPr="00E10063">
        <w:rPr>
          <w:rFonts w:ascii="Arial" w:hAnsi="Arial" w:cs="Arial"/>
          <w:lang w:val="en-US"/>
        </w:rPr>
        <w:t xml:space="preserve">3) </w:t>
      </w:r>
      <w:proofErr w:type="spellStart"/>
      <w:r w:rsidR="00334C06">
        <w:rPr>
          <w:rFonts w:ascii="Arial" w:hAnsi="Arial" w:cs="Arial"/>
          <w:lang w:val="en-US"/>
        </w:rPr>
        <w:t>S</w:t>
      </w:r>
      <w:r w:rsidR="00DE5001" w:rsidRPr="00E10063">
        <w:rPr>
          <w:rFonts w:ascii="Arial" w:hAnsi="Arial" w:cs="Arial"/>
          <w:lang w:val="en-US"/>
        </w:rPr>
        <w:t>ă</w:t>
      </w:r>
      <w:proofErr w:type="spellEnd"/>
      <w:r w:rsidR="00DE5001" w:rsidRPr="00E10063">
        <w:rPr>
          <w:rFonts w:ascii="Arial" w:hAnsi="Arial" w:cs="Arial"/>
          <w:lang w:val="en-US"/>
        </w:rPr>
        <w:t xml:space="preserve"> fie </w:t>
      </w:r>
      <w:proofErr w:type="spellStart"/>
      <w:r w:rsidR="00DE5001" w:rsidRPr="00E10063">
        <w:rPr>
          <w:rFonts w:ascii="Arial" w:hAnsi="Arial" w:cs="Arial"/>
          <w:b/>
          <w:u w:val="single"/>
          <w:lang w:val="en-US"/>
        </w:rPr>
        <w:t>studenţi</w:t>
      </w:r>
      <w:proofErr w:type="spellEnd"/>
      <w:r w:rsidR="00DE5001" w:rsidRPr="00E100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DE5001" w:rsidRPr="00E10063">
        <w:rPr>
          <w:rFonts w:ascii="Arial" w:hAnsi="Arial" w:cs="Arial"/>
          <w:b/>
          <w:u w:val="single"/>
          <w:lang w:val="en-US"/>
        </w:rPr>
        <w:t>înmatriculaţi</w:t>
      </w:r>
      <w:proofErr w:type="spellEnd"/>
      <w:r w:rsidR="00DE5001" w:rsidRPr="00E10063">
        <w:rPr>
          <w:rFonts w:ascii="Arial" w:hAnsi="Arial" w:cs="Arial"/>
          <w:b/>
          <w:u w:val="single"/>
          <w:lang w:val="en-US"/>
        </w:rPr>
        <w:t xml:space="preserve"> la </w:t>
      </w:r>
      <w:proofErr w:type="spellStart"/>
      <w:r w:rsidR="00DE5001" w:rsidRPr="00E10063">
        <w:rPr>
          <w:rFonts w:ascii="Arial" w:hAnsi="Arial" w:cs="Arial"/>
          <w:b/>
          <w:u w:val="single"/>
          <w:lang w:val="en-US"/>
        </w:rPr>
        <w:t>studii</w:t>
      </w:r>
      <w:proofErr w:type="spellEnd"/>
      <w:r w:rsidR="00DE5001" w:rsidRPr="00E10063">
        <w:rPr>
          <w:rFonts w:ascii="Arial" w:hAnsi="Arial" w:cs="Arial"/>
          <w:b/>
          <w:u w:val="single"/>
          <w:lang w:val="en-US"/>
        </w:rPr>
        <w:t xml:space="preserve"> cu </w:t>
      </w:r>
      <w:proofErr w:type="spellStart"/>
      <w:r w:rsidR="00DE5001" w:rsidRPr="00E10063">
        <w:rPr>
          <w:rFonts w:ascii="Arial" w:hAnsi="Arial" w:cs="Arial"/>
          <w:b/>
          <w:u w:val="single"/>
          <w:lang w:val="en-US"/>
        </w:rPr>
        <w:t>frecvenţă</w:t>
      </w:r>
      <w:proofErr w:type="spellEnd"/>
      <w:r w:rsidR="00DE5001" w:rsidRPr="00E10063">
        <w:rPr>
          <w:rFonts w:ascii="Arial" w:hAnsi="Arial" w:cs="Arial"/>
          <w:b/>
          <w:u w:val="single"/>
          <w:lang w:val="en-US"/>
        </w:rPr>
        <w:t xml:space="preserve"> la </w:t>
      </w:r>
      <w:proofErr w:type="spellStart"/>
      <w:r w:rsidR="00DE5001" w:rsidRPr="00E10063">
        <w:rPr>
          <w:rFonts w:ascii="Arial" w:hAnsi="Arial" w:cs="Arial"/>
          <w:b/>
          <w:u w:val="single"/>
          <w:lang w:val="en-US"/>
        </w:rPr>
        <w:t>zi</w:t>
      </w:r>
      <w:proofErr w:type="spellEnd"/>
      <w:r w:rsidR="00DE5001" w:rsidRPr="00E10063">
        <w:rPr>
          <w:rFonts w:ascii="Arial" w:hAnsi="Arial" w:cs="Arial"/>
          <w:b/>
          <w:u w:val="single"/>
          <w:lang w:val="en-US"/>
        </w:rPr>
        <w:t xml:space="preserve">, </w:t>
      </w:r>
      <w:proofErr w:type="spellStart"/>
      <w:r w:rsidR="00DE5001" w:rsidRPr="00E10063">
        <w:rPr>
          <w:rFonts w:ascii="Arial" w:hAnsi="Arial" w:cs="Arial"/>
          <w:b/>
          <w:u w:val="single"/>
          <w:lang w:val="en-US"/>
        </w:rPr>
        <w:t>în</w:t>
      </w:r>
      <w:proofErr w:type="spellEnd"/>
      <w:r w:rsidR="00DE5001" w:rsidRPr="00E10063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DE5001" w:rsidRPr="00E10063">
        <w:rPr>
          <w:rFonts w:ascii="Arial" w:hAnsi="Arial" w:cs="Arial"/>
          <w:b/>
          <w:u w:val="single"/>
          <w:lang w:val="en-US"/>
        </w:rPr>
        <w:t>anul</w:t>
      </w:r>
      <w:proofErr w:type="spellEnd"/>
      <w:r w:rsidR="00DE5001" w:rsidRPr="00E10063">
        <w:rPr>
          <w:rFonts w:ascii="Arial" w:hAnsi="Arial" w:cs="Arial"/>
          <w:b/>
          <w:u w:val="single"/>
          <w:lang w:val="en-US"/>
        </w:rPr>
        <w:t xml:space="preserve"> I</w:t>
      </w:r>
      <w:r w:rsidR="00DE5001" w:rsidRPr="00E10063">
        <w:rPr>
          <w:rFonts w:ascii="Arial" w:hAnsi="Arial" w:cs="Arial"/>
          <w:lang w:val="en-US"/>
        </w:rPr>
        <w:t xml:space="preserve">, </w:t>
      </w:r>
      <w:proofErr w:type="spellStart"/>
      <w:r w:rsidR="00DE5001" w:rsidRPr="00E10063">
        <w:rPr>
          <w:rFonts w:ascii="Arial" w:hAnsi="Arial" w:cs="Arial"/>
          <w:lang w:val="en-US"/>
        </w:rPr>
        <w:t>ciclul</w:t>
      </w:r>
      <w:proofErr w:type="spellEnd"/>
      <w:r w:rsidR="00DE5001" w:rsidRPr="00E10063">
        <w:rPr>
          <w:rFonts w:ascii="Arial" w:hAnsi="Arial" w:cs="Arial"/>
          <w:lang w:val="en-US"/>
        </w:rPr>
        <w:t xml:space="preserve"> </w:t>
      </w:r>
      <w:proofErr w:type="spellStart"/>
      <w:r w:rsidR="00DE5001" w:rsidRPr="00E10063">
        <w:rPr>
          <w:rFonts w:ascii="Arial" w:hAnsi="Arial" w:cs="Arial"/>
          <w:lang w:val="en-US"/>
        </w:rPr>
        <w:t>licenţă</w:t>
      </w:r>
      <w:proofErr w:type="spellEnd"/>
      <w:r w:rsidR="00DE5001" w:rsidRPr="00E10063">
        <w:rPr>
          <w:rFonts w:ascii="Arial" w:hAnsi="Arial" w:cs="Arial"/>
          <w:lang w:val="en-US"/>
        </w:rPr>
        <w:t xml:space="preserve">, </w:t>
      </w:r>
      <w:proofErr w:type="spellStart"/>
      <w:r w:rsidR="00DE5001" w:rsidRPr="00E10063">
        <w:rPr>
          <w:rFonts w:ascii="Arial" w:hAnsi="Arial" w:cs="Arial"/>
          <w:lang w:val="en-US"/>
        </w:rPr>
        <w:t>în</w:t>
      </w:r>
      <w:proofErr w:type="spellEnd"/>
      <w:r w:rsidR="00DE5001" w:rsidRPr="00E10063">
        <w:rPr>
          <w:rFonts w:ascii="Arial" w:hAnsi="Arial" w:cs="Arial"/>
          <w:lang w:val="en-US"/>
        </w:rPr>
        <w:t xml:space="preserve"> </w:t>
      </w:r>
      <w:proofErr w:type="spellStart"/>
      <w:r w:rsidR="00DE5001" w:rsidRPr="00E10063">
        <w:rPr>
          <w:rFonts w:ascii="Arial" w:hAnsi="Arial" w:cs="Arial"/>
          <w:lang w:val="en-US"/>
        </w:rPr>
        <w:t>una</w:t>
      </w:r>
      <w:proofErr w:type="spellEnd"/>
      <w:r w:rsidR="00DE5001" w:rsidRPr="00E10063">
        <w:rPr>
          <w:rFonts w:ascii="Arial" w:hAnsi="Arial" w:cs="Arial"/>
          <w:lang w:val="en-US"/>
        </w:rPr>
        <w:t xml:space="preserve"> din </w:t>
      </w:r>
      <w:proofErr w:type="spellStart"/>
      <w:r w:rsidR="00DE5001" w:rsidRPr="00E10063">
        <w:rPr>
          <w:rFonts w:ascii="Arial" w:hAnsi="Arial" w:cs="Arial"/>
          <w:lang w:val="en-US"/>
        </w:rPr>
        <w:t>instituţiile</w:t>
      </w:r>
      <w:proofErr w:type="spellEnd"/>
      <w:r w:rsidR="00DE5001" w:rsidRPr="00E10063">
        <w:rPr>
          <w:rFonts w:ascii="Arial" w:hAnsi="Arial" w:cs="Arial"/>
          <w:lang w:val="en-US"/>
        </w:rPr>
        <w:t xml:space="preserve"> </w:t>
      </w:r>
      <w:proofErr w:type="spellStart"/>
      <w:r w:rsidR="00DB2899" w:rsidRPr="00E10063">
        <w:rPr>
          <w:rFonts w:ascii="Arial" w:hAnsi="Arial" w:cs="Arial"/>
          <w:lang w:val="en-US"/>
        </w:rPr>
        <w:t>universitare</w:t>
      </w:r>
      <w:proofErr w:type="spellEnd"/>
      <w:r w:rsidR="00DE5001" w:rsidRPr="00E10063">
        <w:rPr>
          <w:rFonts w:ascii="Arial" w:hAnsi="Arial" w:cs="Arial"/>
          <w:lang w:val="en-US"/>
        </w:rPr>
        <w:t xml:space="preserve"> </w:t>
      </w:r>
      <w:proofErr w:type="spellStart"/>
      <w:r w:rsidR="00871945" w:rsidRPr="00E10063">
        <w:rPr>
          <w:rFonts w:ascii="Arial" w:hAnsi="Arial" w:cs="Arial"/>
          <w:lang w:val="en-US"/>
        </w:rPr>
        <w:t>acreditate</w:t>
      </w:r>
      <w:proofErr w:type="spellEnd"/>
      <w:r w:rsidR="00DE5001" w:rsidRPr="00E10063">
        <w:rPr>
          <w:rFonts w:ascii="Arial" w:hAnsi="Arial" w:cs="Arial"/>
          <w:lang w:val="en-US"/>
        </w:rPr>
        <w:t xml:space="preserve"> din RM (</w:t>
      </w:r>
      <w:proofErr w:type="spellStart"/>
      <w:r w:rsidR="00DE5001" w:rsidRPr="00E10063">
        <w:rPr>
          <w:rFonts w:ascii="Arial" w:hAnsi="Arial" w:cs="Arial"/>
          <w:lang w:val="en-US"/>
        </w:rPr>
        <w:t>excepţie</w:t>
      </w:r>
      <w:proofErr w:type="spellEnd"/>
      <w:r w:rsidR="00DE5001" w:rsidRPr="00E10063">
        <w:rPr>
          <w:rFonts w:ascii="Arial" w:hAnsi="Arial" w:cs="Arial"/>
          <w:lang w:val="en-US"/>
        </w:rPr>
        <w:t xml:space="preserve">: </w:t>
      </w:r>
      <w:proofErr w:type="spellStart"/>
      <w:r w:rsidR="00DE5001" w:rsidRPr="00E10063">
        <w:rPr>
          <w:rFonts w:ascii="Arial" w:hAnsi="Arial" w:cs="Arial"/>
          <w:lang w:val="en-US"/>
        </w:rPr>
        <w:t>filialele</w:t>
      </w:r>
      <w:proofErr w:type="spellEnd"/>
      <w:r w:rsidR="00DE5001" w:rsidRPr="00E10063">
        <w:rPr>
          <w:rFonts w:ascii="Arial" w:hAnsi="Arial" w:cs="Arial"/>
          <w:lang w:val="en-US"/>
        </w:rPr>
        <w:t xml:space="preserve"> </w:t>
      </w:r>
      <w:proofErr w:type="spellStart"/>
      <w:r w:rsidR="00DE5001" w:rsidRPr="00E10063">
        <w:rPr>
          <w:rFonts w:ascii="Arial" w:hAnsi="Arial" w:cs="Arial"/>
          <w:lang w:val="en-US"/>
        </w:rPr>
        <w:t>universităţilor</w:t>
      </w:r>
      <w:proofErr w:type="spellEnd"/>
      <w:r w:rsidR="00DE5001" w:rsidRPr="00E10063">
        <w:rPr>
          <w:rFonts w:ascii="Arial" w:hAnsi="Arial" w:cs="Arial"/>
          <w:lang w:val="en-US"/>
        </w:rPr>
        <w:t xml:space="preserve"> </w:t>
      </w:r>
      <w:proofErr w:type="spellStart"/>
      <w:r w:rsidR="00DE5001" w:rsidRPr="00E10063">
        <w:rPr>
          <w:rFonts w:ascii="Arial" w:hAnsi="Arial" w:cs="Arial"/>
          <w:lang w:val="en-US"/>
        </w:rPr>
        <w:t>stră</w:t>
      </w:r>
      <w:r w:rsidR="00EF2BA6" w:rsidRPr="00E10063">
        <w:rPr>
          <w:rFonts w:ascii="Arial" w:hAnsi="Arial" w:cs="Arial"/>
          <w:lang w:val="en-US"/>
        </w:rPr>
        <w:t>ine</w:t>
      </w:r>
      <w:proofErr w:type="spellEnd"/>
      <w:r w:rsidR="00EF2BA6" w:rsidRPr="00E10063">
        <w:rPr>
          <w:rFonts w:ascii="Arial" w:hAnsi="Arial" w:cs="Arial"/>
          <w:lang w:val="en-US"/>
        </w:rPr>
        <w:t xml:space="preserve"> cu </w:t>
      </w:r>
      <w:proofErr w:type="spellStart"/>
      <w:r w:rsidR="00EF2BA6" w:rsidRPr="00E10063">
        <w:rPr>
          <w:rFonts w:ascii="Arial" w:hAnsi="Arial" w:cs="Arial"/>
          <w:lang w:val="en-US"/>
        </w:rPr>
        <w:t>sediul</w:t>
      </w:r>
      <w:proofErr w:type="spellEnd"/>
      <w:r w:rsidR="00EF2BA6" w:rsidRPr="00E10063">
        <w:rPr>
          <w:rFonts w:ascii="Arial" w:hAnsi="Arial" w:cs="Arial"/>
          <w:lang w:val="en-US"/>
        </w:rPr>
        <w:t xml:space="preserve"> </w:t>
      </w:r>
      <w:proofErr w:type="spellStart"/>
      <w:r w:rsidR="00EF2BA6" w:rsidRPr="00E10063">
        <w:rPr>
          <w:rFonts w:ascii="Arial" w:hAnsi="Arial" w:cs="Arial"/>
          <w:lang w:val="en-US"/>
        </w:rPr>
        <w:t>pe</w:t>
      </w:r>
      <w:proofErr w:type="spellEnd"/>
      <w:r w:rsidR="00EF2BA6" w:rsidRPr="00E10063">
        <w:rPr>
          <w:rFonts w:ascii="Arial" w:hAnsi="Arial" w:cs="Arial"/>
          <w:lang w:val="en-US"/>
        </w:rPr>
        <w:t xml:space="preserve"> </w:t>
      </w:r>
      <w:proofErr w:type="spellStart"/>
      <w:r w:rsidR="00EF2BA6" w:rsidRPr="00E10063">
        <w:rPr>
          <w:rFonts w:ascii="Arial" w:hAnsi="Arial" w:cs="Arial"/>
          <w:lang w:val="en-US"/>
        </w:rPr>
        <w:t>teritoriul</w:t>
      </w:r>
      <w:proofErr w:type="spellEnd"/>
      <w:r w:rsidR="00EF2BA6" w:rsidRPr="00E10063">
        <w:rPr>
          <w:rFonts w:ascii="Arial" w:hAnsi="Arial" w:cs="Arial"/>
          <w:lang w:val="en-US"/>
        </w:rPr>
        <w:t xml:space="preserve"> RM)</w:t>
      </w:r>
      <w:r w:rsidR="007311CC" w:rsidRPr="00E10063">
        <w:rPr>
          <w:rFonts w:ascii="Arial" w:hAnsi="Arial" w:cs="Arial"/>
          <w:lang w:val="en-US"/>
        </w:rPr>
        <w:t>;</w:t>
      </w:r>
    </w:p>
    <w:p w:rsidR="00153A70" w:rsidRPr="00BE673F" w:rsidRDefault="00153A70" w:rsidP="00E54E38">
      <w:pPr>
        <w:jc w:val="both"/>
        <w:rPr>
          <w:rFonts w:ascii="Arial" w:hAnsi="Arial" w:cs="Arial"/>
          <w:b/>
          <w:lang w:val="en-US"/>
        </w:rPr>
      </w:pPr>
      <w:proofErr w:type="spellStart"/>
      <w:r w:rsidRPr="00BE673F">
        <w:rPr>
          <w:rFonts w:ascii="Arial" w:hAnsi="Arial" w:cs="Arial"/>
          <w:b/>
          <w:lang w:val="en-US"/>
        </w:rPr>
        <w:t>sau</w:t>
      </w:r>
      <w:proofErr w:type="spellEnd"/>
    </w:p>
    <w:p w:rsidR="00E54E38" w:rsidRPr="00E10063" w:rsidRDefault="00E54E38" w:rsidP="00E54E38">
      <w:p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4)</w:t>
      </w:r>
      <w:r w:rsidR="00153A70" w:rsidRPr="00E10063">
        <w:rPr>
          <w:rFonts w:ascii="Arial" w:hAnsi="Arial" w:cs="Arial"/>
          <w:lang w:val="it-IT"/>
        </w:rPr>
        <w:t xml:space="preserve"> </w:t>
      </w:r>
      <w:r w:rsidR="00334C06">
        <w:rPr>
          <w:rFonts w:ascii="Arial" w:hAnsi="Arial" w:cs="Arial"/>
          <w:lang w:val="it-IT"/>
        </w:rPr>
        <w:t>S</w:t>
      </w:r>
      <w:r w:rsidRPr="00E10063">
        <w:rPr>
          <w:rFonts w:ascii="Arial" w:hAnsi="Arial" w:cs="Arial"/>
          <w:lang w:val="it-IT"/>
        </w:rPr>
        <w:t xml:space="preserve">ă fie </w:t>
      </w:r>
      <w:r w:rsidRPr="00E10063">
        <w:rPr>
          <w:rFonts w:ascii="Arial" w:hAnsi="Arial" w:cs="Arial"/>
          <w:b/>
          <w:u w:val="single"/>
          <w:lang w:val="it-IT"/>
        </w:rPr>
        <w:t>studenţi bursieri ai ediţiei precedente a acestui program</w:t>
      </w:r>
      <w:r w:rsidRPr="00E10063">
        <w:rPr>
          <w:rFonts w:ascii="Arial" w:hAnsi="Arial" w:cs="Arial"/>
          <w:lang w:val="it-IT"/>
        </w:rPr>
        <w:t xml:space="preserve"> (201</w:t>
      </w:r>
      <w:r w:rsidR="00944E56">
        <w:rPr>
          <w:rFonts w:ascii="Arial" w:hAnsi="Arial" w:cs="Arial"/>
          <w:lang w:val="it-IT"/>
        </w:rPr>
        <w:t>7</w:t>
      </w:r>
      <w:r w:rsidRPr="00E10063">
        <w:rPr>
          <w:rFonts w:ascii="Arial" w:hAnsi="Arial" w:cs="Arial"/>
          <w:lang w:val="it-IT"/>
        </w:rPr>
        <w:t>–201</w:t>
      </w:r>
      <w:r w:rsidR="00944E56">
        <w:rPr>
          <w:rFonts w:ascii="Arial" w:hAnsi="Arial" w:cs="Arial"/>
          <w:lang w:val="it-IT"/>
        </w:rPr>
        <w:t>8</w:t>
      </w:r>
      <w:r w:rsidRPr="00E10063">
        <w:rPr>
          <w:rFonts w:ascii="Arial" w:hAnsi="Arial" w:cs="Arial"/>
          <w:lang w:val="it-IT"/>
        </w:rPr>
        <w:t>), care pot candida</w:t>
      </w:r>
    </w:p>
    <w:p w:rsidR="00E54E38" w:rsidRPr="00E10063" w:rsidRDefault="00E54E38" w:rsidP="00E54E38">
      <w:p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pentru re</w:t>
      </w:r>
      <w:r w:rsidRPr="00E10063">
        <w:rPr>
          <w:rFonts w:ascii="Arial" w:hAnsi="Arial" w:cs="Arial"/>
          <w:lang w:val="ro-RO"/>
        </w:rPr>
        <w:t>î</w:t>
      </w:r>
      <w:r w:rsidRPr="00E10063">
        <w:rPr>
          <w:rFonts w:ascii="Arial" w:hAnsi="Arial" w:cs="Arial"/>
          <w:lang w:val="it-IT"/>
        </w:rPr>
        <w:t>nnoirea bursei;</w:t>
      </w:r>
    </w:p>
    <w:p w:rsidR="007311CC" w:rsidRPr="00E10063" w:rsidRDefault="00E54E38" w:rsidP="007311CC">
      <w:pPr>
        <w:ind w:left="-30"/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 xml:space="preserve"> 5</w:t>
      </w:r>
      <w:r w:rsidR="00D20FD5" w:rsidRPr="00E10063">
        <w:rPr>
          <w:rFonts w:ascii="Arial" w:hAnsi="Arial" w:cs="Arial"/>
          <w:lang w:val="it-IT"/>
        </w:rPr>
        <w:t xml:space="preserve">) </w:t>
      </w:r>
      <w:r w:rsidR="00334C06">
        <w:rPr>
          <w:rFonts w:ascii="Arial" w:hAnsi="Arial" w:cs="Arial"/>
          <w:lang w:val="it-IT"/>
        </w:rPr>
        <w:t>S</w:t>
      </w:r>
      <w:r w:rsidR="007311CC" w:rsidRPr="00E10063">
        <w:rPr>
          <w:rFonts w:ascii="Arial" w:hAnsi="Arial" w:cs="Arial"/>
          <w:lang w:val="it-IT"/>
        </w:rPr>
        <w:t xml:space="preserve">ă </w:t>
      </w:r>
      <w:r w:rsidR="0068456B">
        <w:rPr>
          <w:rFonts w:ascii="Arial" w:hAnsi="Arial" w:cs="Arial"/>
          <w:lang w:val="it-IT"/>
        </w:rPr>
        <w:t>dea</w:t>
      </w:r>
      <w:r w:rsidR="007311CC" w:rsidRPr="00E10063">
        <w:rPr>
          <w:rFonts w:ascii="Arial" w:hAnsi="Arial" w:cs="Arial"/>
          <w:lang w:val="it-IT"/>
        </w:rPr>
        <w:t xml:space="preserve"> dovada unei reuşite academice bun</w:t>
      </w:r>
      <w:r w:rsidR="00C038B7" w:rsidRPr="00E10063">
        <w:rPr>
          <w:rFonts w:ascii="Arial" w:hAnsi="Arial" w:cs="Arial"/>
          <w:lang w:val="it-IT"/>
        </w:rPr>
        <w:t>e</w:t>
      </w:r>
      <w:r w:rsidR="007311CC" w:rsidRPr="00E10063">
        <w:rPr>
          <w:rFonts w:ascii="Arial" w:hAnsi="Arial" w:cs="Arial"/>
          <w:lang w:val="it-IT"/>
        </w:rPr>
        <w:t xml:space="preserve">: </w:t>
      </w:r>
    </w:p>
    <w:p w:rsidR="007311CC" w:rsidRPr="00E10063" w:rsidRDefault="007311CC" w:rsidP="00D20FD5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pentru tinerii înmatriculaţi la studii în anul I, ciclul licenţă, media de la concursul general de admitere să fie nu mai mică de 8, iar pentru cei care s-au înscris la cota de 15% din numărul total de locuri cu finanţare bugetară, media să fie nu mai mică 7;</w:t>
      </w:r>
    </w:p>
    <w:p w:rsidR="00DE5001" w:rsidRPr="00E10063" w:rsidRDefault="007311CC" w:rsidP="00D20FD5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pentru studenţii bursieri</w:t>
      </w:r>
      <w:r w:rsidR="0072675E" w:rsidRPr="00E10063">
        <w:rPr>
          <w:rFonts w:ascii="Arial" w:hAnsi="Arial" w:cs="Arial"/>
          <w:lang w:val="it-IT"/>
        </w:rPr>
        <w:t xml:space="preserve"> ai ediţiei precedente a acestui program</w:t>
      </w:r>
      <w:r w:rsidRPr="00E10063">
        <w:rPr>
          <w:rFonts w:ascii="Arial" w:hAnsi="Arial" w:cs="Arial"/>
          <w:lang w:val="it-IT"/>
        </w:rPr>
        <w:t>, promovaţi în anul II</w:t>
      </w:r>
      <w:r w:rsidR="008212DC" w:rsidRPr="00E10063">
        <w:rPr>
          <w:rFonts w:ascii="Arial" w:hAnsi="Arial" w:cs="Arial"/>
          <w:lang w:val="it-IT"/>
        </w:rPr>
        <w:t xml:space="preserve"> sau III</w:t>
      </w:r>
      <w:r w:rsidRPr="00E10063">
        <w:rPr>
          <w:rFonts w:ascii="Arial" w:hAnsi="Arial" w:cs="Arial"/>
          <w:lang w:val="it-IT"/>
        </w:rPr>
        <w:t xml:space="preserve">, media notelor pentru </w:t>
      </w:r>
      <w:r w:rsidR="0072675E" w:rsidRPr="00E10063">
        <w:rPr>
          <w:rFonts w:ascii="Arial" w:hAnsi="Arial" w:cs="Arial"/>
          <w:lang w:val="it-IT"/>
        </w:rPr>
        <w:t xml:space="preserve">toţi anii </w:t>
      </w:r>
      <w:r w:rsidR="00C53C1A" w:rsidRPr="00E10063">
        <w:rPr>
          <w:rFonts w:ascii="Arial" w:hAnsi="Arial" w:cs="Arial"/>
          <w:lang w:val="it-IT"/>
        </w:rPr>
        <w:t>de studii</w:t>
      </w:r>
      <w:r w:rsidRPr="00E10063">
        <w:rPr>
          <w:rFonts w:ascii="Arial" w:hAnsi="Arial" w:cs="Arial"/>
          <w:lang w:val="it-IT"/>
        </w:rPr>
        <w:t xml:space="preserve"> să fie nu mai mică de 8</w:t>
      </w:r>
      <w:r w:rsidR="002939CB" w:rsidRPr="00E10063">
        <w:rPr>
          <w:rFonts w:ascii="Arial" w:hAnsi="Arial" w:cs="Arial"/>
          <w:lang w:val="it-IT"/>
        </w:rPr>
        <w:t>,</w:t>
      </w:r>
      <w:r w:rsidRPr="00E10063">
        <w:rPr>
          <w:rFonts w:ascii="Arial" w:hAnsi="Arial" w:cs="Arial"/>
          <w:lang w:val="it-IT"/>
        </w:rPr>
        <w:t>5 – domeniile ştiinţelor social-umaniste şi nu mai mică</w:t>
      </w:r>
      <w:r w:rsidR="00D20FD5" w:rsidRPr="00E10063">
        <w:rPr>
          <w:rFonts w:ascii="Arial" w:hAnsi="Arial" w:cs="Arial"/>
          <w:lang w:val="it-IT"/>
        </w:rPr>
        <w:t xml:space="preserve"> de 8 – </w:t>
      </w:r>
      <w:r w:rsidRPr="00E10063">
        <w:rPr>
          <w:rFonts w:ascii="Arial" w:hAnsi="Arial" w:cs="Arial"/>
          <w:lang w:val="it-IT"/>
        </w:rPr>
        <w:t xml:space="preserve">domeniile ştiinţelor exacte, tehnice </w:t>
      </w:r>
      <w:r w:rsidRPr="00E10063">
        <w:rPr>
          <w:rFonts w:ascii="Arial" w:hAnsi="Arial" w:cs="Arial"/>
          <w:lang w:val="ro-RO"/>
        </w:rPr>
        <w:t>şi medico-biologice</w:t>
      </w:r>
      <w:r w:rsidR="00D20FD5" w:rsidRPr="00E10063">
        <w:rPr>
          <w:rFonts w:ascii="Arial" w:hAnsi="Arial" w:cs="Arial"/>
          <w:lang w:val="it-IT"/>
        </w:rPr>
        <w:t>.</w:t>
      </w:r>
    </w:p>
    <w:p w:rsidR="00DE5001" w:rsidRPr="00E10063" w:rsidRDefault="00E54E38" w:rsidP="00D20FD5">
      <w:pPr>
        <w:ind w:left="30"/>
        <w:jc w:val="both"/>
        <w:rPr>
          <w:rFonts w:ascii="Arial" w:hAnsi="Arial" w:cs="Arial"/>
          <w:lang w:val="es-ES"/>
        </w:rPr>
      </w:pPr>
      <w:r w:rsidRPr="00E10063">
        <w:rPr>
          <w:rFonts w:ascii="Arial" w:hAnsi="Arial" w:cs="Arial"/>
          <w:lang w:val="es-ES"/>
        </w:rPr>
        <w:t>6</w:t>
      </w:r>
      <w:r w:rsidR="00D20FD5" w:rsidRPr="00E10063">
        <w:rPr>
          <w:rFonts w:ascii="Arial" w:hAnsi="Arial" w:cs="Arial"/>
          <w:lang w:val="es-ES"/>
        </w:rPr>
        <w:t xml:space="preserve">) </w:t>
      </w:r>
      <w:r w:rsidR="00334C06">
        <w:rPr>
          <w:rFonts w:ascii="Arial" w:hAnsi="Arial" w:cs="Arial"/>
          <w:lang w:val="es-ES"/>
        </w:rPr>
        <w:t>S</w:t>
      </w:r>
      <w:r w:rsidR="00DE5001" w:rsidRPr="00E10063">
        <w:rPr>
          <w:rFonts w:ascii="Arial" w:hAnsi="Arial" w:cs="Arial"/>
          <w:lang w:val="es-ES"/>
        </w:rPr>
        <w:t xml:space="preserve">ă demonstreze participarea în activităţi </w:t>
      </w:r>
      <w:r w:rsidR="00153A70" w:rsidRPr="00E10063">
        <w:rPr>
          <w:rFonts w:ascii="Arial" w:hAnsi="Arial" w:cs="Arial"/>
          <w:lang w:val="es-ES"/>
        </w:rPr>
        <w:t xml:space="preserve">academice, </w:t>
      </w:r>
      <w:r w:rsidR="00DE5001" w:rsidRPr="00E10063">
        <w:rPr>
          <w:rFonts w:ascii="Arial" w:hAnsi="Arial" w:cs="Arial"/>
          <w:lang w:val="es-ES"/>
        </w:rPr>
        <w:t>extracurriculare şi de voluntariat (opţional)</w:t>
      </w:r>
      <w:r w:rsidR="00D20FD5" w:rsidRPr="00E10063">
        <w:rPr>
          <w:rFonts w:ascii="Arial" w:hAnsi="Arial" w:cs="Arial"/>
          <w:lang w:val="es-ES"/>
        </w:rPr>
        <w:t>.</w:t>
      </w:r>
    </w:p>
    <w:p w:rsidR="00DB2899" w:rsidRDefault="00DB2899" w:rsidP="00DE5001">
      <w:pPr>
        <w:jc w:val="both"/>
        <w:rPr>
          <w:rFonts w:ascii="Arial" w:hAnsi="Arial" w:cs="Arial"/>
          <w:b/>
          <w:lang w:val="es-ES"/>
        </w:rPr>
      </w:pPr>
    </w:p>
    <w:p w:rsidR="00BE673F" w:rsidRPr="0031669B" w:rsidRDefault="00BE673F" w:rsidP="00BE673F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BE673F" w:rsidRPr="0031669B" w:rsidRDefault="00BE673F" w:rsidP="00BE673F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AD3054">
        <w:rPr>
          <w:rFonts w:ascii="Arial" w:hAnsi="Arial" w:cs="Arial"/>
          <w:b/>
          <w:sz w:val="28"/>
          <w:szCs w:val="28"/>
          <w:u w:val="single"/>
          <w:lang w:val="ro-RO"/>
        </w:rPr>
        <w:t>Data limită de prezentare a dosarelor</w:t>
      </w:r>
      <w:r w:rsidRPr="00AD3054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 w:rsidRPr="00AD3054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B67AB0" w:rsidRPr="009A78F7">
        <w:rPr>
          <w:rFonts w:ascii="Arial" w:hAnsi="Arial" w:cs="Arial"/>
          <w:b/>
          <w:sz w:val="28"/>
          <w:szCs w:val="28"/>
          <w:u w:val="single"/>
          <w:lang w:val="en-US"/>
        </w:rPr>
        <w:t>30</w:t>
      </w:r>
      <w:r w:rsidRPr="00AD3054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C15898" w:rsidRPr="00AD3054">
        <w:rPr>
          <w:rFonts w:ascii="Arial" w:hAnsi="Arial" w:cs="Arial"/>
          <w:b/>
          <w:sz w:val="28"/>
          <w:szCs w:val="28"/>
          <w:u w:val="single"/>
          <w:lang w:val="ro-RO"/>
        </w:rPr>
        <w:t>noiembrie 2018</w:t>
      </w:r>
      <w:r w:rsidRPr="00AD3054">
        <w:rPr>
          <w:rFonts w:ascii="Arial" w:hAnsi="Arial" w:cs="Arial"/>
          <w:b/>
          <w:sz w:val="28"/>
          <w:szCs w:val="28"/>
          <w:u w:val="single"/>
          <w:lang w:val="ro-RO"/>
        </w:rPr>
        <w:t>, până la ora 17:00!</w:t>
      </w:r>
    </w:p>
    <w:p w:rsidR="00BE673F" w:rsidRPr="00BE673F" w:rsidRDefault="00BE673F" w:rsidP="00DE5001">
      <w:pPr>
        <w:jc w:val="both"/>
        <w:rPr>
          <w:rFonts w:ascii="Arial" w:hAnsi="Arial" w:cs="Arial"/>
          <w:b/>
          <w:lang w:val="ro-RO"/>
        </w:rPr>
      </w:pPr>
    </w:p>
    <w:p w:rsidR="00BE673F" w:rsidRPr="003A2F65" w:rsidRDefault="003A2F65" w:rsidP="003A2F6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ro-RO"/>
        </w:rPr>
        <w:t>Orarul de primire a dosarelor</w:t>
      </w:r>
      <w:r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luni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vineri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, 10:00 – 17:00.</w:t>
      </w:r>
    </w:p>
    <w:p w:rsidR="00BE673F" w:rsidRDefault="00BE673F" w:rsidP="00DE5001">
      <w:pPr>
        <w:jc w:val="both"/>
        <w:rPr>
          <w:rFonts w:ascii="Arial" w:hAnsi="Arial" w:cs="Arial"/>
          <w:b/>
          <w:lang w:val="es-ES"/>
        </w:rPr>
      </w:pPr>
    </w:p>
    <w:p w:rsidR="00AD51CC" w:rsidRDefault="00AD51CC" w:rsidP="00DE5001">
      <w:pPr>
        <w:jc w:val="both"/>
        <w:rPr>
          <w:rFonts w:ascii="Arial" w:hAnsi="Arial" w:cs="Arial"/>
          <w:b/>
          <w:lang w:val="es-ES"/>
        </w:rPr>
      </w:pPr>
    </w:p>
    <w:p w:rsidR="00AD51CC" w:rsidRDefault="00AD51CC" w:rsidP="00DE5001">
      <w:pPr>
        <w:jc w:val="both"/>
        <w:rPr>
          <w:rFonts w:ascii="Arial" w:hAnsi="Arial" w:cs="Arial"/>
          <w:b/>
          <w:lang w:val="es-ES"/>
        </w:rPr>
      </w:pPr>
    </w:p>
    <w:p w:rsidR="00AD51CC" w:rsidRPr="00E10063" w:rsidRDefault="00AD51CC" w:rsidP="00DE5001">
      <w:pPr>
        <w:jc w:val="both"/>
        <w:rPr>
          <w:rFonts w:ascii="Arial" w:hAnsi="Arial" w:cs="Arial"/>
          <w:b/>
          <w:lang w:val="es-ES"/>
        </w:rPr>
      </w:pPr>
    </w:p>
    <w:p w:rsidR="00DE5001" w:rsidRPr="00E10063" w:rsidRDefault="00DE5001" w:rsidP="00DE5001">
      <w:pPr>
        <w:jc w:val="both"/>
        <w:rPr>
          <w:rFonts w:ascii="Arial" w:hAnsi="Arial" w:cs="Arial"/>
          <w:lang w:val="es-ES"/>
        </w:rPr>
      </w:pPr>
      <w:r w:rsidRPr="00E10063">
        <w:rPr>
          <w:rFonts w:ascii="Arial" w:hAnsi="Arial" w:cs="Arial"/>
          <w:b/>
          <w:lang w:val="es-ES"/>
        </w:rPr>
        <w:lastRenderedPageBreak/>
        <w:t xml:space="preserve">Atenţie!!! </w:t>
      </w:r>
      <w:r w:rsidRPr="00E10063">
        <w:rPr>
          <w:rFonts w:ascii="Arial" w:hAnsi="Arial" w:cs="Arial"/>
          <w:lang w:val="es-ES"/>
        </w:rPr>
        <w:t xml:space="preserve">NU SUNT ELIGIBILI Programului </w:t>
      </w:r>
      <w:r w:rsidRPr="00E10063">
        <w:rPr>
          <w:rFonts w:ascii="Arial" w:hAnsi="Arial" w:cs="Arial"/>
          <w:lang w:val="ro-RO"/>
        </w:rPr>
        <w:t>„Burse pentru Viitorul Tău!”</w:t>
      </w:r>
      <w:r w:rsidRPr="00E10063">
        <w:rPr>
          <w:rFonts w:ascii="Arial" w:hAnsi="Arial" w:cs="Arial"/>
          <w:lang w:val="es-ES"/>
        </w:rPr>
        <w:t xml:space="preserve"> tinerii care au absolvit deja o universitate, cei care îşi fac studiile cu finanţare integrală din buget (ex: </w:t>
      </w:r>
      <w:r w:rsidR="00D20FD5" w:rsidRPr="00E10063">
        <w:rPr>
          <w:rFonts w:ascii="Arial" w:hAnsi="Arial" w:cs="Arial"/>
          <w:lang w:val="es-ES"/>
        </w:rPr>
        <w:t>Academia Militară</w:t>
      </w:r>
      <w:r w:rsidRPr="00E10063">
        <w:rPr>
          <w:rFonts w:ascii="Arial" w:hAnsi="Arial" w:cs="Arial"/>
          <w:lang w:val="es-ES"/>
        </w:rPr>
        <w:t xml:space="preserve"> “</w:t>
      </w:r>
      <w:r w:rsidRPr="00E10063">
        <w:rPr>
          <w:rFonts w:ascii="Arial" w:hAnsi="Arial" w:cs="Arial"/>
          <w:lang w:val="ro-RO"/>
        </w:rPr>
        <w:t>Alexandru ce Bun</w:t>
      </w:r>
      <w:r w:rsidR="00DB2899" w:rsidRPr="00E10063">
        <w:rPr>
          <w:rFonts w:ascii="Arial" w:hAnsi="Arial" w:cs="Arial"/>
          <w:lang w:val="es-ES"/>
        </w:rPr>
        <w:t>”</w:t>
      </w:r>
      <w:r w:rsidRPr="00E10063">
        <w:rPr>
          <w:rFonts w:ascii="Arial" w:hAnsi="Arial" w:cs="Arial"/>
          <w:lang w:val="es-ES"/>
        </w:rPr>
        <w:t>), cei care beneficiază de burse din partea altor organizaţii sau fundaţii</w:t>
      </w:r>
      <w:r w:rsidR="006841B7">
        <w:rPr>
          <w:rFonts w:ascii="Arial" w:hAnsi="Arial" w:cs="Arial"/>
          <w:lang w:val="es-ES"/>
        </w:rPr>
        <w:t xml:space="preserve"> pentru anul de studii 2018-2019</w:t>
      </w:r>
      <w:r w:rsidRPr="00E10063">
        <w:rPr>
          <w:rFonts w:ascii="Arial" w:hAnsi="Arial" w:cs="Arial"/>
          <w:lang w:val="es-ES"/>
        </w:rPr>
        <w:t>!</w:t>
      </w:r>
    </w:p>
    <w:p w:rsidR="00567B72" w:rsidRDefault="00DE5001" w:rsidP="00DE5001">
      <w:p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Programul nu face discriminări pe c</w:t>
      </w:r>
      <w:r w:rsidR="006841B7">
        <w:rPr>
          <w:rFonts w:ascii="Arial" w:hAnsi="Arial" w:cs="Arial"/>
          <w:lang w:val="it-IT"/>
        </w:rPr>
        <w:t>riterii religioase sau etnice*!</w:t>
      </w:r>
    </w:p>
    <w:p w:rsidR="00DE5001" w:rsidRPr="00E10063" w:rsidRDefault="00DE5001" w:rsidP="00DE5001">
      <w:pPr>
        <w:jc w:val="both"/>
        <w:rPr>
          <w:rFonts w:ascii="Arial" w:hAnsi="Arial" w:cs="Arial"/>
          <w:lang w:val="it-IT"/>
        </w:rPr>
      </w:pPr>
      <w:r w:rsidRPr="00E10063">
        <w:rPr>
          <w:rFonts w:ascii="Arial" w:hAnsi="Arial" w:cs="Arial"/>
          <w:lang w:val="it-IT"/>
        </w:rPr>
        <w:t>*Tinerii de etnie rom</w:t>
      </w:r>
      <w:r w:rsidRPr="00E10063">
        <w:rPr>
          <w:rFonts w:ascii="Arial" w:hAnsi="Arial" w:cs="Arial"/>
          <w:lang w:val="ro-RO"/>
        </w:rPr>
        <w:t>ă</w:t>
      </w:r>
      <w:r w:rsidRPr="00E10063">
        <w:rPr>
          <w:rFonts w:ascii="Arial" w:hAnsi="Arial" w:cs="Arial"/>
          <w:lang w:val="it-IT"/>
        </w:rPr>
        <w:t xml:space="preserve"> sunt eligibili pentru un program de burse similar finanţat de către Fondul pentru Educa</w:t>
      </w:r>
      <w:r w:rsidRPr="00E10063">
        <w:rPr>
          <w:rFonts w:ascii="Arial" w:hAnsi="Arial" w:cs="Arial"/>
          <w:lang w:val="ro-RO"/>
        </w:rPr>
        <w:t>ţia Romilor</w:t>
      </w:r>
      <w:r w:rsidRPr="00E10063">
        <w:rPr>
          <w:rFonts w:ascii="Arial" w:hAnsi="Arial" w:cs="Arial"/>
          <w:lang w:val="it-IT"/>
        </w:rPr>
        <w:t>.</w:t>
      </w:r>
    </w:p>
    <w:p w:rsidR="00567B72" w:rsidRPr="00567B72" w:rsidRDefault="00567B72" w:rsidP="00567B7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DE5001" w:rsidRPr="00E10063" w:rsidRDefault="00DE5001" w:rsidP="00DE5001">
      <w:pPr>
        <w:rPr>
          <w:rFonts w:ascii="Arial" w:hAnsi="Arial" w:cs="Arial"/>
          <w:b/>
          <w:lang w:val="ro-RO"/>
        </w:rPr>
      </w:pPr>
      <w:r w:rsidRPr="00E10063">
        <w:rPr>
          <w:rFonts w:ascii="Arial" w:hAnsi="Arial" w:cs="Arial"/>
          <w:b/>
          <w:lang w:val="ro-RO"/>
        </w:rPr>
        <w:t xml:space="preserve">Procedura de evaluare şi selecţie: </w:t>
      </w:r>
    </w:p>
    <w:p w:rsidR="00DB2899" w:rsidRPr="00E10063" w:rsidRDefault="00DE5001" w:rsidP="00DE5001">
      <w:pPr>
        <w:jc w:val="both"/>
        <w:rPr>
          <w:rFonts w:ascii="Arial" w:hAnsi="Arial" w:cs="Arial"/>
          <w:lang w:val="ro-RO"/>
        </w:rPr>
      </w:pPr>
      <w:r w:rsidRPr="00E10063">
        <w:rPr>
          <w:rFonts w:ascii="Arial" w:hAnsi="Arial" w:cs="Arial"/>
          <w:lang w:val="ro-RO"/>
        </w:rPr>
        <w:t>Sunt consideraţi eligibili aplicanţii care îndeplinesc condiţiile de participare pentru program şi au prezentat dosarul de aplicare complet, respect</w:t>
      </w:r>
      <w:r w:rsidR="00420C20" w:rsidRPr="00E10063">
        <w:rPr>
          <w:rFonts w:ascii="Arial" w:hAnsi="Arial" w:cs="Arial"/>
          <w:lang w:val="ro-RO"/>
        </w:rPr>
        <w:t>â</w:t>
      </w:r>
      <w:r w:rsidRPr="00E10063">
        <w:rPr>
          <w:rFonts w:ascii="Arial" w:hAnsi="Arial" w:cs="Arial"/>
          <w:lang w:val="ro-RO"/>
        </w:rPr>
        <w:t>nd termen</w:t>
      </w:r>
      <w:r w:rsidR="00DB2899" w:rsidRPr="00E10063">
        <w:rPr>
          <w:rFonts w:ascii="Arial" w:hAnsi="Arial" w:cs="Arial"/>
          <w:lang w:val="ro-RO"/>
        </w:rPr>
        <w:t>ul</w:t>
      </w:r>
      <w:r w:rsidRPr="00E10063">
        <w:rPr>
          <w:rFonts w:ascii="Arial" w:hAnsi="Arial" w:cs="Arial"/>
          <w:lang w:val="ro-RO"/>
        </w:rPr>
        <w:t xml:space="preserve"> limită. Decizia finală este luată de către </w:t>
      </w:r>
      <w:r w:rsidR="00C53C1A" w:rsidRPr="00E10063">
        <w:rPr>
          <w:rFonts w:ascii="Arial" w:hAnsi="Arial" w:cs="Arial"/>
          <w:lang w:val="ro-RO"/>
        </w:rPr>
        <w:t>o Comisie</w:t>
      </w:r>
      <w:r w:rsidRPr="00E10063">
        <w:rPr>
          <w:rFonts w:ascii="Arial" w:hAnsi="Arial" w:cs="Arial"/>
          <w:lang w:val="ro-RO"/>
        </w:rPr>
        <w:t xml:space="preserve"> de Experţi Independenţi, care va evalua dosarele depuse</w:t>
      </w:r>
      <w:r w:rsidR="00DB2899" w:rsidRPr="00E10063">
        <w:rPr>
          <w:rFonts w:ascii="Arial" w:hAnsi="Arial" w:cs="Arial"/>
          <w:lang w:val="ro-RO"/>
        </w:rPr>
        <w:t>,</w:t>
      </w:r>
      <w:r w:rsidRPr="00E10063">
        <w:rPr>
          <w:rFonts w:ascii="Arial" w:hAnsi="Arial" w:cs="Arial"/>
          <w:lang w:val="ro-RO"/>
        </w:rPr>
        <w:t xml:space="preserve"> potrivit criteriilor de evaluare. </w:t>
      </w:r>
    </w:p>
    <w:p w:rsidR="003555A1" w:rsidRDefault="003555A1" w:rsidP="00DE5001">
      <w:pPr>
        <w:jc w:val="both"/>
        <w:rPr>
          <w:rFonts w:ascii="Arial" w:hAnsi="Arial" w:cs="Arial"/>
          <w:lang w:val="ro-RO"/>
        </w:rPr>
      </w:pPr>
    </w:p>
    <w:p w:rsidR="000D2DAE" w:rsidRPr="000D2DAE" w:rsidRDefault="000D2DAE" w:rsidP="00DE5001">
      <w:pPr>
        <w:jc w:val="both"/>
        <w:rPr>
          <w:rFonts w:ascii="Arial" w:hAnsi="Arial" w:cs="Arial"/>
          <w:b/>
          <w:u w:val="single"/>
          <w:lang w:val="ro-RO"/>
        </w:rPr>
      </w:pPr>
      <w:r w:rsidRPr="000D2DAE">
        <w:rPr>
          <w:rFonts w:ascii="Arial" w:hAnsi="Arial" w:cs="Arial"/>
          <w:b/>
          <w:u w:val="single"/>
          <w:lang w:val="ro-RO"/>
        </w:rPr>
        <w:t>Pentru aplicare la program se va depune un dosar care constă din formularul de aplicare completat, precum și documente</w:t>
      </w:r>
      <w:r w:rsidR="00631D33">
        <w:rPr>
          <w:rFonts w:ascii="Arial" w:hAnsi="Arial" w:cs="Arial"/>
          <w:b/>
          <w:u w:val="single"/>
          <w:lang w:val="ro-RO"/>
        </w:rPr>
        <w:t>le</w:t>
      </w:r>
      <w:r w:rsidRPr="000D2DAE">
        <w:rPr>
          <w:rFonts w:ascii="Arial" w:hAnsi="Arial" w:cs="Arial"/>
          <w:b/>
          <w:u w:val="single"/>
          <w:lang w:val="ro-RO"/>
        </w:rPr>
        <w:t xml:space="preserve"> solicitate.</w:t>
      </w:r>
    </w:p>
    <w:p w:rsidR="000D2DAE" w:rsidRDefault="000D2DAE" w:rsidP="00DE5001">
      <w:pPr>
        <w:jc w:val="both"/>
        <w:rPr>
          <w:rFonts w:ascii="Arial" w:hAnsi="Arial" w:cs="Arial"/>
          <w:lang w:val="ro-RO"/>
        </w:rPr>
      </w:pPr>
    </w:p>
    <w:p w:rsidR="00A86586" w:rsidRPr="00A86586" w:rsidRDefault="00A86586" w:rsidP="00DE500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Formularul</w:t>
      </w:r>
      <w:r w:rsidRPr="00E10063">
        <w:rPr>
          <w:rFonts w:ascii="Arial" w:hAnsi="Arial" w:cs="Arial"/>
          <w:b/>
          <w:lang w:val="it-IT"/>
        </w:rPr>
        <w:t xml:space="preserve"> de aplicare și </w:t>
      </w:r>
      <w:r>
        <w:rPr>
          <w:rFonts w:ascii="Arial" w:hAnsi="Arial" w:cs="Arial"/>
          <w:b/>
          <w:lang w:val="it-IT"/>
        </w:rPr>
        <w:t>regulamentul programului</w:t>
      </w:r>
      <w:r w:rsidRPr="00E10063">
        <w:rPr>
          <w:rFonts w:ascii="Arial" w:hAnsi="Arial" w:cs="Arial"/>
          <w:b/>
          <w:lang w:val="it-IT"/>
        </w:rPr>
        <w:t xml:space="preserve"> pot fi solicitate la sediul Centrului de Informaţii Universitare</w:t>
      </w:r>
      <w:r w:rsidRPr="00E10063">
        <w:rPr>
          <w:rFonts w:ascii="Arial" w:hAnsi="Arial" w:cs="Arial"/>
          <w:lang w:val="it-IT"/>
        </w:rPr>
        <w:t xml:space="preserve"> sau pe </w:t>
      </w:r>
      <w:r w:rsidR="00F43FA8">
        <w:fldChar w:fldCharType="begin"/>
      </w:r>
      <w:r w:rsidR="00F43FA8" w:rsidRPr="009A78F7">
        <w:rPr>
          <w:lang w:val="en-US"/>
        </w:rPr>
        <w:instrText xml:space="preserve"> HYPERLINK "http://www.eac.md/ro/" </w:instrText>
      </w:r>
      <w:r w:rsidR="00F43FA8">
        <w:fldChar w:fldCharType="separate"/>
      </w:r>
      <w:r w:rsidRPr="00E10063">
        <w:rPr>
          <w:rStyle w:val="a3"/>
          <w:rFonts w:ascii="Arial" w:hAnsi="Arial" w:cs="Arial"/>
          <w:lang w:val="it-IT"/>
        </w:rPr>
        <w:t>http://www.eac.md/ro/</w:t>
      </w:r>
      <w:r w:rsidR="00F43FA8">
        <w:rPr>
          <w:rStyle w:val="a3"/>
          <w:rFonts w:ascii="Arial" w:hAnsi="Arial" w:cs="Arial"/>
          <w:lang w:val="it-IT"/>
        </w:rPr>
        <w:fldChar w:fldCharType="end"/>
      </w:r>
      <w:r w:rsidRPr="00E10063">
        <w:rPr>
          <w:rFonts w:ascii="Arial" w:hAnsi="Arial" w:cs="Arial"/>
          <w:lang w:val="it-IT"/>
        </w:rPr>
        <w:t>.</w:t>
      </w:r>
    </w:p>
    <w:p w:rsidR="00A86586" w:rsidRPr="00E10063" w:rsidRDefault="00A86586" w:rsidP="00DE5001">
      <w:pPr>
        <w:jc w:val="both"/>
        <w:rPr>
          <w:rFonts w:ascii="Arial" w:hAnsi="Arial" w:cs="Arial"/>
          <w:lang w:val="ro-RO"/>
        </w:rPr>
      </w:pPr>
    </w:p>
    <w:p w:rsidR="00D748AF" w:rsidRDefault="00BB3CD7" w:rsidP="00BB3CD7">
      <w:pPr>
        <w:jc w:val="both"/>
        <w:rPr>
          <w:rFonts w:ascii="Arial" w:hAnsi="Arial" w:cs="Arial"/>
          <w:b/>
          <w:lang w:val="ro-RO"/>
        </w:rPr>
      </w:pPr>
      <w:r w:rsidRPr="00E10063">
        <w:rPr>
          <w:rFonts w:ascii="Arial" w:hAnsi="Arial" w:cs="Arial"/>
          <w:b/>
          <w:lang w:val="ro-RO"/>
        </w:rPr>
        <w:t xml:space="preserve">Dosarele de aplicare pentru concurs se vor depune personal sau pot fi transmise prin poştă ordinară (prin scrisoare recomandată </w:t>
      </w:r>
      <w:r w:rsidRPr="00E10063">
        <w:rPr>
          <w:rFonts w:ascii="Arial" w:hAnsi="Arial" w:cs="Arial"/>
          <w:b/>
          <w:lang w:val="en-US"/>
        </w:rPr>
        <w:t>“</w:t>
      </w:r>
      <w:r w:rsidRPr="00E10063">
        <w:rPr>
          <w:rFonts w:ascii="Arial" w:hAnsi="Arial" w:cs="Arial"/>
          <w:b/>
          <w:lang w:val="ro-RO"/>
        </w:rPr>
        <w:t>Poșta Moldovei</w:t>
      </w:r>
      <w:r w:rsidRPr="00E10063">
        <w:rPr>
          <w:rFonts w:ascii="Arial" w:hAnsi="Arial" w:cs="Arial"/>
          <w:b/>
          <w:lang w:val="en-US"/>
        </w:rPr>
        <w:t>”</w:t>
      </w:r>
      <w:r w:rsidRPr="00E10063">
        <w:rPr>
          <w:rFonts w:ascii="Arial" w:hAnsi="Arial" w:cs="Arial"/>
          <w:b/>
          <w:lang w:val="ro-RO"/>
        </w:rPr>
        <w:t>) la adresa</w:t>
      </w:r>
      <w:r w:rsidRPr="00E10063">
        <w:rPr>
          <w:rFonts w:ascii="Arial" w:hAnsi="Arial" w:cs="Arial"/>
          <w:b/>
          <w:lang w:val="en-US"/>
        </w:rPr>
        <w:t>:</w:t>
      </w:r>
      <w:r w:rsidRPr="00E10063">
        <w:rPr>
          <w:rFonts w:ascii="Arial" w:hAnsi="Arial" w:cs="Arial"/>
          <w:b/>
          <w:lang w:val="ro-RO"/>
        </w:rPr>
        <w:t xml:space="preserve"> </w:t>
      </w:r>
    </w:p>
    <w:p w:rsidR="00D748AF" w:rsidRDefault="00D748AF" w:rsidP="00BB3CD7">
      <w:pPr>
        <w:jc w:val="both"/>
        <w:rPr>
          <w:rFonts w:ascii="Arial" w:hAnsi="Arial" w:cs="Arial"/>
          <w:b/>
          <w:lang w:val="ro-RO"/>
        </w:rPr>
      </w:pPr>
    </w:p>
    <w:p w:rsidR="00D748AF" w:rsidRDefault="00BB3CD7" w:rsidP="00BB3CD7">
      <w:pPr>
        <w:jc w:val="both"/>
        <w:rPr>
          <w:rFonts w:ascii="Arial" w:hAnsi="Arial" w:cs="Arial"/>
          <w:lang w:val="ro-RO"/>
        </w:rPr>
      </w:pPr>
      <w:r w:rsidRPr="00E10063">
        <w:rPr>
          <w:rFonts w:ascii="Arial" w:hAnsi="Arial" w:cs="Arial"/>
          <w:lang w:val="ro-RO"/>
        </w:rPr>
        <w:t>Centrul de Informaţii Universitare</w:t>
      </w:r>
    </w:p>
    <w:p w:rsidR="00D748AF" w:rsidRDefault="00D748AF" w:rsidP="00BB3CD7">
      <w:pPr>
        <w:jc w:val="both"/>
        <w:rPr>
          <w:rFonts w:ascii="Arial" w:hAnsi="Arial"/>
          <w:lang w:val="en-US"/>
        </w:rPr>
      </w:pPr>
      <w:r>
        <w:rPr>
          <w:rFonts w:ascii="Arial" w:hAnsi="Arial" w:cs="Arial"/>
          <w:lang w:val="ro-RO"/>
        </w:rPr>
        <w:t>s</w:t>
      </w:r>
      <w:r>
        <w:rPr>
          <w:rFonts w:ascii="Arial" w:hAnsi="Arial"/>
          <w:lang w:val="en-US"/>
        </w:rPr>
        <w:t xml:space="preserve">tr. A. </w:t>
      </w:r>
      <w:proofErr w:type="spellStart"/>
      <w:r>
        <w:rPr>
          <w:rFonts w:ascii="Arial" w:hAnsi="Arial"/>
          <w:lang w:val="en-US"/>
        </w:rPr>
        <w:t>Puşkin</w:t>
      </w:r>
      <w:proofErr w:type="spellEnd"/>
      <w:r>
        <w:rPr>
          <w:rFonts w:ascii="Arial" w:hAnsi="Arial"/>
          <w:lang w:val="en-US"/>
        </w:rPr>
        <w:t xml:space="preserve"> 16</w:t>
      </w:r>
      <w:r w:rsidR="00BB3CD7" w:rsidRPr="00E10063">
        <w:rPr>
          <w:rFonts w:ascii="Arial" w:hAnsi="Arial"/>
          <w:lang w:val="en-US"/>
        </w:rPr>
        <w:t xml:space="preserve"> </w:t>
      </w:r>
    </w:p>
    <w:p w:rsidR="00D748AF" w:rsidRDefault="00BB3CD7" w:rsidP="00BB3CD7">
      <w:pPr>
        <w:jc w:val="both"/>
        <w:rPr>
          <w:rFonts w:ascii="Arial" w:hAnsi="Arial"/>
          <w:lang w:val="en-US"/>
        </w:rPr>
      </w:pPr>
      <w:proofErr w:type="spellStart"/>
      <w:r w:rsidRPr="00E10063">
        <w:rPr>
          <w:rFonts w:ascii="Arial" w:hAnsi="Arial"/>
          <w:lang w:val="en-US"/>
        </w:rPr>
        <w:t>mun</w:t>
      </w:r>
      <w:proofErr w:type="spellEnd"/>
      <w:r w:rsidRPr="00E10063">
        <w:rPr>
          <w:rFonts w:ascii="Arial" w:hAnsi="Arial"/>
          <w:lang w:val="en-US"/>
        </w:rPr>
        <w:t xml:space="preserve">. </w:t>
      </w:r>
      <w:proofErr w:type="spellStart"/>
      <w:r w:rsidRPr="00E10063">
        <w:rPr>
          <w:rFonts w:ascii="Arial" w:hAnsi="Arial"/>
          <w:lang w:val="en-US"/>
        </w:rPr>
        <w:t>Chişinău</w:t>
      </w:r>
      <w:proofErr w:type="spellEnd"/>
      <w:r w:rsidRPr="00E10063">
        <w:rPr>
          <w:rFonts w:ascii="Arial" w:hAnsi="Arial"/>
          <w:lang w:val="en-US"/>
        </w:rPr>
        <w:t>,</w:t>
      </w:r>
      <w:r w:rsidR="00D748AF">
        <w:rPr>
          <w:rFonts w:ascii="Arial" w:hAnsi="Arial"/>
          <w:lang w:val="en-US"/>
        </w:rPr>
        <w:t xml:space="preserve"> MD 2012</w:t>
      </w:r>
      <w:r w:rsidRPr="00E10063">
        <w:rPr>
          <w:rFonts w:ascii="Arial" w:hAnsi="Arial"/>
          <w:lang w:val="en-US"/>
        </w:rPr>
        <w:t xml:space="preserve"> </w:t>
      </w:r>
    </w:p>
    <w:p w:rsidR="00BB3CD7" w:rsidRDefault="00BB3CD7" w:rsidP="00BB3CD7">
      <w:pPr>
        <w:jc w:val="both"/>
        <w:rPr>
          <w:rFonts w:ascii="Arial" w:hAnsi="Arial"/>
          <w:i/>
          <w:lang w:val="en-US"/>
        </w:rPr>
      </w:pPr>
      <w:r w:rsidRPr="00E10063">
        <w:rPr>
          <w:rFonts w:ascii="Arial" w:hAnsi="Arial"/>
          <w:i/>
          <w:lang w:val="en-US"/>
        </w:rPr>
        <w:t>Concurs “</w:t>
      </w:r>
      <w:r w:rsidRPr="00E10063">
        <w:rPr>
          <w:rFonts w:ascii="Arial" w:hAnsi="Arial"/>
          <w:i/>
          <w:lang w:val="ro-RO"/>
        </w:rPr>
        <w:t xml:space="preserve">Burse pentru </w:t>
      </w:r>
      <w:r w:rsidR="00AD51CC">
        <w:rPr>
          <w:rFonts w:ascii="Arial" w:hAnsi="Arial"/>
          <w:i/>
          <w:lang w:val="ro-RO"/>
        </w:rPr>
        <w:t>V</w:t>
      </w:r>
      <w:r w:rsidRPr="00E10063">
        <w:rPr>
          <w:rFonts w:ascii="Arial" w:hAnsi="Arial"/>
          <w:i/>
          <w:lang w:val="ro-RO"/>
        </w:rPr>
        <w:t xml:space="preserve">iitorul </w:t>
      </w:r>
      <w:r w:rsidR="00AD51CC">
        <w:rPr>
          <w:rFonts w:ascii="Arial" w:hAnsi="Arial"/>
          <w:i/>
          <w:lang w:val="ro-RO"/>
        </w:rPr>
        <w:t>T</w:t>
      </w:r>
      <w:bookmarkStart w:id="0" w:name="_GoBack"/>
      <w:bookmarkEnd w:id="0"/>
      <w:r w:rsidRPr="00E10063">
        <w:rPr>
          <w:rFonts w:ascii="Arial" w:hAnsi="Arial"/>
          <w:i/>
          <w:lang w:val="ro-RO"/>
        </w:rPr>
        <w:t>ău!</w:t>
      </w:r>
      <w:r w:rsidR="00D748AF">
        <w:rPr>
          <w:rFonts w:ascii="Arial" w:hAnsi="Arial"/>
          <w:i/>
          <w:lang w:val="en-US"/>
        </w:rPr>
        <w:t>”</w:t>
      </w:r>
    </w:p>
    <w:p w:rsidR="007A1D3C" w:rsidRPr="00E10063" w:rsidRDefault="007A1D3C" w:rsidP="00BB3CD7">
      <w:pPr>
        <w:jc w:val="both"/>
        <w:rPr>
          <w:rFonts w:ascii="Arial" w:hAnsi="Arial"/>
          <w:i/>
          <w:lang w:val="en-US"/>
        </w:rPr>
      </w:pPr>
    </w:p>
    <w:p w:rsidR="00BB3CD7" w:rsidRPr="00E10063" w:rsidRDefault="00BB3CD7" w:rsidP="00BB3CD7">
      <w:pPr>
        <w:jc w:val="both"/>
        <w:rPr>
          <w:rFonts w:ascii="Arial" w:hAnsi="Arial" w:cs="Arial"/>
          <w:lang w:val="ro-RO"/>
        </w:rPr>
      </w:pPr>
      <w:r w:rsidRPr="00E10063">
        <w:rPr>
          <w:rFonts w:ascii="Arial" w:hAnsi="Arial" w:cs="Arial"/>
          <w:lang w:val="it-IT"/>
        </w:rPr>
        <w:t xml:space="preserve">Dosarele expediate </w:t>
      </w:r>
      <w:r w:rsidRPr="00E10063">
        <w:rPr>
          <w:rFonts w:ascii="Arial" w:hAnsi="Arial" w:cs="Arial"/>
          <w:lang w:val="ro-RO"/>
        </w:rPr>
        <w:t>în format electronic (poștă electronică) nu vor fi acceptate!</w:t>
      </w:r>
    </w:p>
    <w:p w:rsidR="00931D6F" w:rsidRDefault="00931D6F" w:rsidP="00BB3CD7">
      <w:pPr>
        <w:jc w:val="both"/>
        <w:rPr>
          <w:rFonts w:ascii="Arial" w:hAnsi="Arial" w:cs="Arial"/>
          <w:lang w:val="it-IT"/>
        </w:rPr>
      </w:pPr>
    </w:p>
    <w:p w:rsidR="005F01C5" w:rsidRPr="005F01C5" w:rsidRDefault="005F01C5" w:rsidP="005F01C5">
      <w:pPr>
        <w:jc w:val="both"/>
        <w:rPr>
          <w:rFonts w:ascii="Arial" w:hAnsi="Arial" w:cs="Arial"/>
          <w:lang w:val="ro-RO"/>
        </w:rPr>
      </w:pPr>
      <w:r w:rsidRPr="005F01C5">
        <w:rPr>
          <w:rFonts w:ascii="Arial" w:hAnsi="Arial" w:cs="Arial"/>
          <w:lang w:val="ro-RO"/>
        </w:rPr>
        <w:t xml:space="preserve">Contacte recepție: (022) 221167, (022) 221172, 068220072, email: </w:t>
      </w:r>
      <w:hyperlink r:id="rId9" w:history="1">
        <w:r w:rsidRPr="005F01C5">
          <w:rPr>
            <w:rStyle w:val="a3"/>
            <w:rFonts w:ascii="Arial" w:hAnsi="Arial"/>
            <w:lang w:val="it-IT"/>
          </w:rPr>
          <w:t>eac@eac.md</w:t>
        </w:r>
      </w:hyperlink>
      <w:r w:rsidRPr="005F01C5">
        <w:rPr>
          <w:rStyle w:val="a3"/>
          <w:lang w:val="it-IT"/>
        </w:rPr>
        <w:t>.</w:t>
      </w:r>
    </w:p>
    <w:p w:rsidR="005F01C5" w:rsidRPr="005F01C5" w:rsidRDefault="005F01C5" w:rsidP="005F01C5">
      <w:pPr>
        <w:jc w:val="both"/>
        <w:rPr>
          <w:rFonts w:ascii="Arial" w:hAnsi="Arial" w:cs="Arial"/>
          <w:lang w:val="ro-RO"/>
        </w:rPr>
      </w:pPr>
      <w:r w:rsidRPr="005F01C5">
        <w:rPr>
          <w:rFonts w:ascii="Arial" w:hAnsi="Arial" w:cs="Arial"/>
          <w:lang w:val="ro-RO"/>
        </w:rPr>
        <w:t xml:space="preserve">Coordonator de proiect – Olga Rusu, tel: 068220076, email: </w:t>
      </w:r>
      <w:hyperlink r:id="rId10" w:history="1">
        <w:r w:rsidRPr="005F01C5">
          <w:rPr>
            <w:rStyle w:val="a3"/>
            <w:rFonts w:ascii="Arial" w:hAnsi="Arial"/>
            <w:lang w:val="it-IT"/>
          </w:rPr>
          <w:t>orusu@eac.md</w:t>
        </w:r>
      </w:hyperlink>
      <w:r w:rsidRPr="005F01C5">
        <w:rPr>
          <w:rStyle w:val="a3"/>
          <w:lang w:val="it-IT"/>
        </w:rPr>
        <w:t xml:space="preserve">. </w:t>
      </w:r>
    </w:p>
    <w:p w:rsidR="008900E7" w:rsidRPr="005F01C5" w:rsidRDefault="008900E7" w:rsidP="00DE5001">
      <w:pPr>
        <w:jc w:val="both"/>
        <w:rPr>
          <w:rFonts w:ascii="Arial" w:hAnsi="Arial" w:cs="Arial"/>
          <w:lang w:val="es-ES"/>
        </w:rPr>
      </w:pPr>
    </w:p>
    <w:p w:rsidR="00DE5001" w:rsidRPr="00E10063" w:rsidRDefault="00DE5001" w:rsidP="00DE5001">
      <w:pPr>
        <w:jc w:val="both"/>
        <w:rPr>
          <w:rFonts w:ascii="Arial" w:hAnsi="Arial" w:cs="Arial"/>
          <w:b/>
          <w:lang w:val="it-IT"/>
        </w:rPr>
      </w:pPr>
      <w:r w:rsidRPr="00E10063">
        <w:rPr>
          <w:rFonts w:ascii="Arial" w:hAnsi="Arial" w:cs="Arial"/>
          <w:lang w:val="ro-RO"/>
        </w:rPr>
        <w:t xml:space="preserve">Dosarele incomplete sau prezentate după termenul limită nu vor fi examinate. Dosarele nu se restituie. Rezultatele concursului sunt definitive şi nu pot fi supuse contestării. </w:t>
      </w:r>
    </w:p>
    <w:sectPr w:rsidR="00DE5001" w:rsidRPr="00E10063" w:rsidSect="00E10063">
      <w:pgSz w:w="11906" w:h="16838"/>
      <w:pgMar w:top="709" w:right="566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A8" w:rsidRDefault="00F43FA8" w:rsidP="00F95EAB">
      <w:r>
        <w:separator/>
      </w:r>
    </w:p>
  </w:endnote>
  <w:endnote w:type="continuationSeparator" w:id="0">
    <w:p w:rsidR="00F43FA8" w:rsidRDefault="00F43FA8" w:rsidP="00F9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A8" w:rsidRDefault="00F43FA8" w:rsidP="00F95EAB">
      <w:r>
        <w:separator/>
      </w:r>
    </w:p>
  </w:footnote>
  <w:footnote w:type="continuationSeparator" w:id="0">
    <w:p w:rsidR="00F43FA8" w:rsidRDefault="00F43FA8" w:rsidP="00F9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D9F"/>
    <w:multiLevelType w:val="hybridMultilevel"/>
    <w:tmpl w:val="2708BC14"/>
    <w:lvl w:ilvl="0" w:tplc="4A2AA220">
      <w:start w:val="6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64445893"/>
    <w:multiLevelType w:val="hybridMultilevel"/>
    <w:tmpl w:val="44781588"/>
    <w:lvl w:ilvl="0" w:tplc="71286D4C">
      <w:start w:val="5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 w15:restartNumberingAfterBreak="0">
    <w:nsid w:val="6EEE5D64"/>
    <w:multiLevelType w:val="hybridMultilevel"/>
    <w:tmpl w:val="3FAC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60C96"/>
    <w:multiLevelType w:val="hybridMultilevel"/>
    <w:tmpl w:val="FC0A9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01"/>
    <w:rsid w:val="00054E2B"/>
    <w:rsid w:val="000909CC"/>
    <w:rsid w:val="0009290D"/>
    <w:rsid w:val="000B1BCB"/>
    <w:rsid w:val="000B37EA"/>
    <w:rsid w:val="000D2DAE"/>
    <w:rsid w:val="000D360E"/>
    <w:rsid w:val="000F122D"/>
    <w:rsid w:val="001350FB"/>
    <w:rsid w:val="00136799"/>
    <w:rsid w:val="00153A70"/>
    <w:rsid w:val="0016740C"/>
    <w:rsid w:val="00167A8D"/>
    <w:rsid w:val="00181626"/>
    <w:rsid w:val="00186134"/>
    <w:rsid w:val="00191CA4"/>
    <w:rsid w:val="001B2593"/>
    <w:rsid w:val="001D692A"/>
    <w:rsid w:val="002762E2"/>
    <w:rsid w:val="002939CB"/>
    <w:rsid w:val="002C504C"/>
    <w:rsid w:val="002D2CEA"/>
    <w:rsid w:val="00307339"/>
    <w:rsid w:val="0031669B"/>
    <w:rsid w:val="00334C06"/>
    <w:rsid w:val="003555A1"/>
    <w:rsid w:val="003A2F65"/>
    <w:rsid w:val="00415044"/>
    <w:rsid w:val="004176CB"/>
    <w:rsid w:val="00420C20"/>
    <w:rsid w:val="004910C4"/>
    <w:rsid w:val="0049257C"/>
    <w:rsid w:val="004970BC"/>
    <w:rsid w:val="004D352B"/>
    <w:rsid w:val="004D7BFC"/>
    <w:rsid w:val="00505B4D"/>
    <w:rsid w:val="00546E0A"/>
    <w:rsid w:val="00556103"/>
    <w:rsid w:val="00564C29"/>
    <w:rsid w:val="00567B72"/>
    <w:rsid w:val="00582B98"/>
    <w:rsid w:val="005922D7"/>
    <w:rsid w:val="0059745B"/>
    <w:rsid w:val="005A55E3"/>
    <w:rsid w:val="005D687F"/>
    <w:rsid w:val="005E1D7D"/>
    <w:rsid w:val="005F01C5"/>
    <w:rsid w:val="005F294E"/>
    <w:rsid w:val="005F3485"/>
    <w:rsid w:val="00631D33"/>
    <w:rsid w:val="006841B7"/>
    <w:rsid w:val="0068456B"/>
    <w:rsid w:val="006901AF"/>
    <w:rsid w:val="006930E6"/>
    <w:rsid w:val="006A30BF"/>
    <w:rsid w:val="006C30BE"/>
    <w:rsid w:val="006C3711"/>
    <w:rsid w:val="0072675E"/>
    <w:rsid w:val="007311CC"/>
    <w:rsid w:val="007508B1"/>
    <w:rsid w:val="00771E2B"/>
    <w:rsid w:val="00793D01"/>
    <w:rsid w:val="007A1D3C"/>
    <w:rsid w:val="007C48DF"/>
    <w:rsid w:val="008212DC"/>
    <w:rsid w:val="008222D2"/>
    <w:rsid w:val="008314D0"/>
    <w:rsid w:val="0084464D"/>
    <w:rsid w:val="00871945"/>
    <w:rsid w:val="008900E7"/>
    <w:rsid w:val="00914BF8"/>
    <w:rsid w:val="00927ED8"/>
    <w:rsid w:val="00931D6F"/>
    <w:rsid w:val="00944E56"/>
    <w:rsid w:val="00984C3A"/>
    <w:rsid w:val="009A78F7"/>
    <w:rsid w:val="009C3E29"/>
    <w:rsid w:val="00A47842"/>
    <w:rsid w:val="00A86586"/>
    <w:rsid w:val="00AB0E4D"/>
    <w:rsid w:val="00AB2D75"/>
    <w:rsid w:val="00AD3054"/>
    <w:rsid w:val="00AD51CC"/>
    <w:rsid w:val="00B00C7B"/>
    <w:rsid w:val="00B55FC0"/>
    <w:rsid w:val="00B67AB0"/>
    <w:rsid w:val="00B74510"/>
    <w:rsid w:val="00B81B0C"/>
    <w:rsid w:val="00B83FD3"/>
    <w:rsid w:val="00B857F4"/>
    <w:rsid w:val="00BB3CD7"/>
    <w:rsid w:val="00BE673F"/>
    <w:rsid w:val="00C00175"/>
    <w:rsid w:val="00C038B7"/>
    <w:rsid w:val="00C13017"/>
    <w:rsid w:val="00C1411C"/>
    <w:rsid w:val="00C15898"/>
    <w:rsid w:val="00C36573"/>
    <w:rsid w:val="00C53C1A"/>
    <w:rsid w:val="00C57146"/>
    <w:rsid w:val="00C83A30"/>
    <w:rsid w:val="00CC5F34"/>
    <w:rsid w:val="00D20FD5"/>
    <w:rsid w:val="00D22AC4"/>
    <w:rsid w:val="00D37CCF"/>
    <w:rsid w:val="00D748AF"/>
    <w:rsid w:val="00DA0900"/>
    <w:rsid w:val="00DB2899"/>
    <w:rsid w:val="00DB7008"/>
    <w:rsid w:val="00DE5001"/>
    <w:rsid w:val="00E10063"/>
    <w:rsid w:val="00E30971"/>
    <w:rsid w:val="00E54E38"/>
    <w:rsid w:val="00E73DC7"/>
    <w:rsid w:val="00E9767C"/>
    <w:rsid w:val="00EF2BA6"/>
    <w:rsid w:val="00F22C52"/>
    <w:rsid w:val="00F24DE4"/>
    <w:rsid w:val="00F34BF8"/>
    <w:rsid w:val="00F43FA8"/>
    <w:rsid w:val="00F63DC0"/>
    <w:rsid w:val="00F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6988F"/>
  <w15:chartTrackingRefBased/>
  <w15:docId w15:val="{656E83E6-EEFD-4266-AC02-9B97B740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001"/>
    <w:rPr>
      <w:color w:val="0000FF"/>
      <w:u w:val="single"/>
    </w:rPr>
  </w:style>
  <w:style w:type="paragraph" w:styleId="a4">
    <w:name w:val="header"/>
    <w:basedOn w:val="a"/>
    <w:link w:val="a5"/>
    <w:rsid w:val="00F95E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5EAB"/>
    <w:rPr>
      <w:sz w:val="24"/>
      <w:szCs w:val="24"/>
    </w:rPr>
  </w:style>
  <w:style w:type="paragraph" w:styleId="a6">
    <w:name w:val="footer"/>
    <w:basedOn w:val="a"/>
    <w:link w:val="a7"/>
    <w:uiPriority w:val="99"/>
    <w:rsid w:val="00F95E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EAB"/>
    <w:rPr>
      <w:sz w:val="24"/>
      <w:szCs w:val="24"/>
    </w:rPr>
  </w:style>
  <w:style w:type="paragraph" w:styleId="a8">
    <w:name w:val="Balloon Text"/>
    <w:basedOn w:val="a"/>
    <w:link w:val="a9"/>
    <w:rsid w:val="00334C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34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usu@eac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c@ea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RePack by SPecialiST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cp:lastModifiedBy>Olga Rusu</cp:lastModifiedBy>
  <cp:revision>50</cp:revision>
  <cp:lastPrinted>2017-11-03T14:34:00Z</cp:lastPrinted>
  <dcterms:created xsi:type="dcterms:W3CDTF">2017-10-31T10:03:00Z</dcterms:created>
  <dcterms:modified xsi:type="dcterms:W3CDTF">2018-10-29T08:48:00Z</dcterms:modified>
</cp:coreProperties>
</file>